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187D" w14:textId="7B0ECD7B" w:rsidR="00045E84" w:rsidRPr="00004F7C" w:rsidRDefault="00045E84" w:rsidP="00045E84">
      <w:pPr>
        <w:spacing w:before="280" w:after="119"/>
        <w:jc w:val="center"/>
        <w:rPr>
          <w:b/>
          <w:bCs/>
          <w:i/>
          <w:iCs/>
          <w:sz w:val="20"/>
          <w:szCs w:val="20"/>
        </w:rPr>
      </w:pPr>
      <w:r w:rsidRPr="00004F7C">
        <w:rPr>
          <w:b/>
          <w:bCs/>
          <w:sz w:val="20"/>
          <w:szCs w:val="20"/>
        </w:rPr>
        <w:t xml:space="preserve">Акція </w:t>
      </w:r>
      <w:r w:rsidR="006958BD" w:rsidRPr="00004F7C">
        <w:rPr>
          <w:b/>
          <w:bCs/>
          <w:sz w:val="20"/>
          <w:szCs w:val="20"/>
        </w:rPr>
        <w:t>«</w:t>
      </w:r>
      <w:r w:rsidR="0009125E" w:rsidRPr="00004F7C">
        <w:rPr>
          <w:b/>
          <w:bCs/>
          <w:sz w:val="20"/>
          <w:szCs w:val="20"/>
        </w:rPr>
        <w:t>ЛІТО 2021</w:t>
      </w:r>
      <w:r w:rsidR="006958BD" w:rsidRPr="00004F7C">
        <w:rPr>
          <w:b/>
          <w:bCs/>
          <w:sz w:val="20"/>
          <w:szCs w:val="20"/>
        </w:rPr>
        <w:t>»</w:t>
      </w:r>
      <w:r w:rsidRPr="00004F7C">
        <w:rPr>
          <w:b/>
          <w:bCs/>
          <w:sz w:val="20"/>
          <w:szCs w:val="20"/>
        </w:rPr>
        <w:t>!</w:t>
      </w:r>
    </w:p>
    <w:p w14:paraId="1A955951" w14:textId="25F9F494" w:rsidR="006D7ED4" w:rsidRPr="00004F7C" w:rsidRDefault="006D7ED4" w:rsidP="006D7ED4">
      <w:pPr>
        <w:pStyle w:val="a4"/>
        <w:spacing w:line="360" w:lineRule="auto"/>
        <w:ind w:firstLine="720"/>
        <w:jc w:val="both"/>
        <w:rPr>
          <w:color w:val="000000"/>
          <w:sz w:val="20"/>
          <w:szCs w:val="20"/>
        </w:rPr>
      </w:pPr>
      <w:r w:rsidRPr="00004F7C">
        <w:rPr>
          <w:color w:val="000000"/>
          <w:sz w:val="20"/>
          <w:szCs w:val="20"/>
        </w:rPr>
        <w:t>Акція розповсюджується на абонентів, які проживають у приватних та багатоквартирних будинках</w:t>
      </w:r>
      <w:r w:rsidR="00EB0AB3" w:rsidRPr="00004F7C">
        <w:rPr>
          <w:color w:val="000000"/>
          <w:sz w:val="20"/>
          <w:szCs w:val="20"/>
        </w:rPr>
        <w:t>,</w:t>
      </w:r>
      <w:r w:rsidRPr="00004F7C">
        <w:rPr>
          <w:color w:val="000000"/>
          <w:sz w:val="20"/>
          <w:szCs w:val="20"/>
        </w:rPr>
        <w:t xml:space="preserve"> де Провайдер має технічну можливість підключення послуг доступу до мережі Інтернет та телебачення.</w:t>
      </w:r>
    </w:p>
    <w:p w14:paraId="6E902D19" w14:textId="77777777" w:rsidR="006D7ED4" w:rsidRPr="00004F7C" w:rsidRDefault="006D7ED4" w:rsidP="006D7ED4">
      <w:pPr>
        <w:pStyle w:val="a4"/>
        <w:spacing w:before="0" w:after="0" w:line="360" w:lineRule="auto"/>
        <w:rPr>
          <w:rStyle w:val="a3"/>
          <w:color w:val="000000"/>
          <w:sz w:val="20"/>
          <w:szCs w:val="20"/>
        </w:rPr>
      </w:pPr>
      <w:r w:rsidRPr="00004F7C">
        <w:rPr>
          <w:rStyle w:val="a3"/>
          <w:color w:val="000000"/>
          <w:sz w:val="20"/>
          <w:szCs w:val="20"/>
        </w:rPr>
        <w:t xml:space="preserve">           Умови проведення акції.</w:t>
      </w:r>
    </w:p>
    <w:p w14:paraId="2C1F0C86" w14:textId="77777777" w:rsidR="006D7ED4" w:rsidRPr="00004F7C" w:rsidRDefault="006D7ED4" w:rsidP="006D7ED4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0" w:after="0" w:line="360" w:lineRule="auto"/>
        <w:ind w:left="0" w:firstLine="720"/>
        <w:jc w:val="both"/>
        <w:rPr>
          <w:color w:val="000000"/>
          <w:sz w:val="20"/>
          <w:szCs w:val="20"/>
          <w:shd w:val="clear" w:color="auto" w:fill="FFFF00"/>
        </w:rPr>
      </w:pPr>
      <w:r w:rsidRPr="00004F7C">
        <w:rPr>
          <w:color w:val="000000"/>
          <w:sz w:val="20"/>
          <w:szCs w:val="20"/>
        </w:rPr>
        <w:t>Учасниками Акційної пропозиції м</w:t>
      </w:r>
      <w:r w:rsidR="00EF28A3" w:rsidRPr="00004F7C">
        <w:rPr>
          <w:color w:val="000000"/>
          <w:sz w:val="20"/>
          <w:szCs w:val="20"/>
        </w:rPr>
        <w:t>ають</w:t>
      </w:r>
      <w:r w:rsidRPr="00004F7C">
        <w:rPr>
          <w:color w:val="000000"/>
          <w:sz w:val="20"/>
          <w:szCs w:val="20"/>
        </w:rPr>
        <w:t xml:space="preserve"> бути всі повнолітні громадяни, які проживають на території, де Провайдер має технічну можливість надання Послуг.</w:t>
      </w:r>
    </w:p>
    <w:p w14:paraId="3E302EA5" w14:textId="3B8F1EC8" w:rsidR="006D7ED4" w:rsidRPr="00004F7C" w:rsidRDefault="006D7ED4" w:rsidP="006D7ED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b/>
          <w:color w:val="000000"/>
          <w:sz w:val="20"/>
          <w:szCs w:val="20"/>
        </w:rPr>
      </w:pPr>
      <w:r w:rsidRPr="00004F7C">
        <w:rPr>
          <w:color w:val="000000"/>
          <w:sz w:val="20"/>
          <w:szCs w:val="20"/>
        </w:rPr>
        <w:t xml:space="preserve">Акційна пропозиція розповсюджується на абонентів, які звернулись у Компанію  для підключення послуг доступу до мережі </w:t>
      </w:r>
      <w:r w:rsidR="006E4242" w:rsidRPr="00004F7C">
        <w:rPr>
          <w:color w:val="000000"/>
          <w:sz w:val="20"/>
          <w:szCs w:val="20"/>
        </w:rPr>
        <w:t xml:space="preserve">Інтернет та </w:t>
      </w:r>
      <w:r w:rsidR="009D1B20" w:rsidRPr="00004F7C">
        <w:rPr>
          <w:color w:val="000000"/>
          <w:sz w:val="20"/>
          <w:szCs w:val="20"/>
        </w:rPr>
        <w:t>Інтернет-</w:t>
      </w:r>
      <w:r w:rsidR="006E4242" w:rsidRPr="00004F7C">
        <w:rPr>
          <w:color w:val="000000"/>
          <w:sz w:val="20"/>
          <w:szCs w:val="20"/>
        </w:rPr>
        <w:t xml:space="preserve">Телебачення </w:t>
      </w:r>
      <w:r w:rsidR="0020704F" w:rsidRPr="00004F7C">
        <w:rPr>
          <w:color w:val="000000"/>
          <w:sz w:val="20"/>
          <w:szCs w:val="20"/>
        </w:rPr>
        <w:t>(</w:t>
      </w:r>
      <w:r w:rsidRPr="00004F7C">
        <w:rPr>
          <w:color w:val="000000"/>
          <w:sz w:val="20"/>
          <w:szCs w:val="20"/>
        </w:rPr>
        <w:t>WEB TV</w:t>
      </w:r>
      <w:r w:rsidR="0020704F" w:rsidRPr="00004F7C">
        <w:rPr>
          <w:color w:val="000000"/>
          <w:sz w:val="20"/>
          <w:szCs w:val="20"/>
        </w:rPr>
        <w:t>)</w:t>
      </w:r>
      <w:r w:rsidRPr="00004F7C">
        <w:rPr>
          <w:color w:val="000000"/>
          <w:sz w:val="20"/>
          <w:szCs w:val="20"/>
        </w:rPr>
        <w:t xml:space="preserve">, чи </w:t>
      </w:r>
      <w:proofErr w:type="spellStart"/>
      <w:r w:rsidR="006E4242" w:rsidRPr="00004F7C">
        <w:rPr>
          <w:color w:val="000000"/>
          <w:sz w:val="20"/>
          <w:szCs w:val="20"/>
        </w:rPr>
        <w:t>допідключення</w:t>
      </w:r>
      <w:proofErr w:type="spellEnd"/>
      <w:r w:rsidRPr="00004F7C">
        <w:rPr>
          <w:color w:val="000000"/>
          <w:sz w:val="20"/>
          <w:szCs w:val="20"/>
        </w:rPr>
        <w:t xml:space="preserve"> додаткових Послуг </w:t>
      </w:r>
      <w:r w:rsidR="009044BF" w:rsidRPr="00004F7C">
        <w:rPr>
          <w:color w:val="000000"/>
          <w:sz w:val="20"/>
          <w:szCs w:val="20"/>
        </w:rPr>
        <w:t xml:space="preserve">Інтернет-Телебачення </w:t>
      </w:r>
      <w:r w:rsidR="0020704F" w:rsidRPr="00004F7C">
        <w:rPr>
          <w:color w:val="000000"/>
          <w:sz w:val="20"/>
          <w:szCs w:val="20"/>
        </w:rPr>
        <w:t>(</w:t>
      </w:r>
      <w:r w:rsidR="009044BF" w:rsidRPr="00004F7C">
        <w:rPr>
          <w:color w:val="000000"/>
          <w:sz w:val="20"/>
          <w:szCs w:val="20"/>
        </w:rPr>
        <w:t>WEB TV</w:t>
      </w:r>
      <w:r w:rsidR="0020704F" w:rsidRPr="00004F7C">
        <w:rPr>
          <w:color w:val="000000"/>
          <w:sz w:val="20"/>
          <w:szCs w:val="20"/>
        </w:rPr>
        <w:t>)</w:t>
      </w:r>
      <w:r w:rsidR="009044BF" w:rsidRPr="00004F7C">
        <w:rPr>
          <w:color w:val="000000"/>
          <w:sz w:val="20"/>
          <w:szCs w:val="20"/>
        </w:rPr>
        <w:t xml:space="preserve"> </w:t>
      </w:r>
      <w:r w:rsidRPr="00004F7C">
        <w:rPr>
          <w:color w:val="000000"/>
          <w:sz w:val="20"/>
          <w:szCs w:val="20"/>
        </w:rPr>
        <w:t xml:space="preserve">згідно з </w:t>
      </w:r>
      <w:r w:rsidRPr="00004F7C">
        <w:rPr>
          <w:b/>
          <w:color w:val="000000"/>
          <w:sz w:val="20"/>
          <w:szCs w:val="20"/>
        </w:rPr>
        <w:t xml:space="preserve">Таблицею </w:t>
      </w:r>
      <w:r w:rsidR="00872047" w:rsidRPr="00004F7C">
        <w:rPr>
          <w:b/>
          <w:color w:val="000000"/>
          <w:sz w:val="20"/>
          <w:szCs w:val="20"/>
        </w:rPr>
        <w:t>2</w:t>
      </w:r>
      <w:r w:rsidR="00B43105" w:rsidRPr="00004F7C">
        <w:rPr>
          <w:color w:val="000000"/>
          <w:sz w:val="20"/>
          <w:szCs w:val="20"/>
          <w:lang w:val="en-US"/>
        </w:rPr>
        <w:t>.</w:t>
      </w:r>
    </w:p>
    <w:p w14:paraId="597A5219" w14:textId="15292DDB" w:rsidR="006D7ED4" w:rsidRPr="00004F7C" w:rsidRDefault="00C2302F" w:rsidP="006D7ED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b/>
          <w:color w:val="000000"/>
          <w:sz w:val="20"/>
          <w:szCs w:val="20"/>
        </w:rPr>
      </w:pPr>
      <w:r w:rsidRPr="00004F7C">
        <w:rPr>
          <w:color w:val="000000"/>
          <w:sz w:val="20"/>
          <w:szCs w:val="20"/>
        </w:rPr>
        <w:t>Період проведення акції:</w:t>
      </w:r>
      <w:r w:rsidR="00343F9C" w:rsidRPr="00004F7C">
        <w:rPr>
          <w:color w:val="000000"/>
          <w:sz w:val="20"/>
          <w:szCs w:val="20"/>
        </w:rPr>
        <w:t xml:space="preserve"> </w:t>
      </w:r>
      <w:r w:rsidR="00CE4BCD" w:rsidRPr="00004F7C">
        <w:rPr>
          <w:b/>
          <w:color w:val="000000"/>
          <w:sz w:val="20"/>
          <w:szCs w:val="20"/>
          <w:u w:val="single"/>
        </w:rPr>
        <w:t>01</w:t>
      </w:r>
      <w:r w:rsidR="00AA6003" w:rsidRPr="00004F7C">
        <w:rPr>
          <w:b/>
          <w:color w:val="000000"/>
          <w:sz w:val="20"/>
          <w:szCs w:val="20"/>
          <w:u w:val="single"/>
        </w:rPr>
        <w:t>.</w:t>
      </w:r>
      <w:r w:rsidR="00343F9C" w:rsidRPr="00004F7C">
        <w:rPr>
          <w:b/>
          <w:color w:val="000000"/>
          <w:sz w:val="20"/>
          <w:szCs w:val="20"/>
          <w:u w:val="single"/>
        </w:rPr>
        <w:t>0</w:t>
      </w:r>
      <w:r w:rsidR="00D43D17" w:rsidRPr="00004F7C">
        <w:rPr>
          <w:b/>
          <w:color w:val="000000"/>
          <w:sz w:val="20"/>
          <w:szCs w:val="20"/>
          <w:u w:val="single"/>
        </w:rPr>
        <w:t>6</w:t>
      </w:r>
      <w:r w:rsidR="00A46704" w:rsidRPr="00004F7C">
        <w:rPr>
          <w:b/>
          <w:color w:val="000000"/>
          <w:sz w:val="20"/>
          <w:szCs w:val="20"/>
          <w:u w:val="single"/>
        </w:rPr>
        <w:t>.</w:t>
      </w:r>
      <w:r w:rsidR="00343F9C" w:rsidRPr="00004F7C">
        <w:rPr>
          <w:b/>
          <w:color w:val="000000"/>
          <w:sz w:val="20"/>
          <w:szCs w:val="20"/>
          <w:u w:val="single"/>
        </w:rPr>
        <w:t>2021</w:t>
      </w:r>
      <w:r w:rsidR="006D7ED4" w:rsidRPr="00004F7C">
        <w:rPr>
          <w:b/>
          <w:color w:val="000000"/>
          <w:sz w:val="20"/>
          <w:szCs w:val="20"/>
          <w:u w:val="single"/>
        </w:rPr>
        <w:t xml:space="preserve"> – </w:t>
      </w:r>
      <w:r w:rsidR="00BB0438" w:rsidRPr="00004F7C">
        <w:rPr>
          <w:b/>
          <w:color w:val="000000"/>
          <w:sz w:val="20"/>
          <w:szCs w:val="20"/>
          <w:u w:val="single"/>
        </w:rPr>
        <w:t>3</w:t>
      </w:r>
      <w:r w:rsidR="00EB4FC0" w:rsidRPr="00004F7C">
        <w:rPr>
          <w:b/>
          <w:color w:val="000000"/>
          <w:sz w:val="20"/>
          <w:szCs w:val="20"/>
          <w:u w:val="single"/>
        </w:rPr>
        <w:t>1</w:t>
      </w:r>
      <w:r w:rsidR="00AA6003" w:rsidRPr="00004F7C">
        <w:rPr>
          <w:b/>
          <w:color w:val="000000"/>
          <w:sz w:val="20"/>
          <w:szCs w:val="20"/>
          <w:u w:val="single"/>
        </w:rPr>
        <w:t>.</w:t>
      </w:r>
      <w:r w:rsidR="00343F9C" w:rsidRPr="00004F7C">
        <w:rPr>
          <w:b/>
          <w:color w:val="000000"/>
          <w:sz w:val="20"/>
          <w:szCs w:val="20"/>
          <w:u w:val="single"/>
        </w:rPr>
        <w:t>0</w:t>
      </w:r>
      <w:r w:rsidR="00EB4FC0" w:rsidRPr="00004F7C">
        <w:rPr>
          <w:b/>
          <w:color w:val="000000"/>
          <w:sz w:val="20"/>
          <w:szCs w:val="20"/>
          <w:u w:val="single"/>
        </w:rPr>
        <w:t>7</w:t>
      </w:r>
      <w:r w:rsidR="00343F9C" w:rsidRPr="00004F7C">
        <w:rPr>
          <w:b/>
          <w:color w:val="000000"/>
          <w:sz w:val="20"/>
          <w:szCs w:val="20"/>
          <w:u w:val="single"/>
        </w:rPr>
        <w:t>.2021</w:t>
      </w:r>
      <w:r w:rsidR="006D7ED4" w:rsidRPr="00004F7C">
        <w:rPr>
          <w:b/>
          <w:color w:val="000000"/>
          <w:sz w:val="20"/>
          <w:szCs w:val="20"/>
          <w:u w:val="single"/>
        </w:rPr>
        <w:t xml:space="preserve"> р</w:t>
      </w:r>
      <w:r w:rsidR="006D7ED4" w:rsidRPr="00004F7C">
        <w:rPr>
          <w:color w:val="000000"/>
          <w:sz w:val="20"/>
          <w:szCs w:val="20"/>
        </w:rPr>
        <w:t>.</w:t>
      </w:r>
    </w:p>
    <w:p w14:paraId="44AC60F9" w14:textId="77777777" w:rsidR="00EF7124" w:rsidRPr="00004F7C" w:rsidRDefault="006D7ED4" w:rsidP="00EF7124">
      <w:pPr>
        <w:tabs>
          <w:tab w:val="left" w:pos="108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04F7C">
        <w:rPr>
          <w:b/>
          <w:color w:val="000000"/>
          <w:sz w:val="20"/>
          <w:szCs w:val="20"/>
        </w:rPr>
        <w:t xml:space="preserve">        </w:t>
      </w:r>
      <w:r w:rsidR="00EF7124" w:rsidRPr="00004F7C">
        <w:rPr>
          <w:b/>
          <w:color w:val="000000"/>
          <w:sz w:val="20"/>
          <w:szCs w:val="20"/>
        </w:rPr>
        <w:t>Суть Акції:</w:t>
      </w:r>
    </w:p>
    <w:p w14:paraId="24110CC5" w14:textId="24F394D9" w:rsidR="008449EE" w:rsidRPr="00004F7C" w:rsidRDefault="00BA3F41" w:rsidP="001E1337">
      <w:pPr>
        <w:tabs>
          <w:tab w:val="left" w:pos="108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04F7C">
        <w:rPr>
          <w:b/>
          <w:color w:val="000000"/>
          <w:sz w:val="20"/>
          <w:szCs w:val="20"/>
        </w:rPr>
        <w:t xml:space="preserve">          </w:t>
      </w:r>
      <w:r w:rsidR="00EF7124" w:rsidRPr="00004F7C">
        <w:rPr>
          <w:color w:val="000000"/>
          <w:sz w:val="20"/>
          <w:szCs w:val="20"/>
        </w:rPr>
        <w:t xml:space="preserve">- </w:t>
      </w:r>
      <w:bookmarkStart w:id="0" w:name="_Hlk41310706"/>
      <w:r w:rsidR="00EF7124" w:rsidRPr="00004F7C">
        <w:rPr>
          <w:color w:val="000000"/>
          <w:sz w:val="20"/>
          <w:szCs w:val="20"/>
        </w:rPr>
        <w:t>Кожен Абонент, що мешкає у приватному чи багатоквартирному будинку та бажає підключити послугу доступу до мережі</w:t>
      </w:r>
      <w:r w:rsidR="006775C4" w:rsidRPr="00004F7C">
        <w:rPr>
          <w:color w:val="000000"/>
          <w:sz w:val="20"/>
          <w:szCs w:val="20"/>
        </w:rPr>
        <w:t xml:space="preserve"> </w:t>
      </w:r>
      <w:r w:rsidR="00EF7124" w:rsidRPr="00004F7C">
        <w:rPr>
          <w:color w:val="000000"/>
          <w:sz w:val="20"/>
          <w:szCs w:val="20"/>
        </w:rPr>
        <w:t xml:space="preserve">Інтернет </w:t>
      </w:r>
      <w:bookmarkEnd w:id="0"/>
      <w:r w:rsidR="00EF7124" w:rsidRPr="00004F7C">
        <w:rPr>
          <w:color w:val="000000"/>
          <w:sz w:val="20"/>
          <w:szCs w:val="20"/>
        </w:rPr>
        <w:t xml:space="preserve">+ </w:t>
      </w:r>
      <w:r w:rsidR="009D1B20" w:rsidRPr="00004F7C">
        <w:rPr>
          <w:color w:val="000000"/>
          <w:sz w:val="20"/>
          <w:szCs w:val="20"/>
        </w:rPr>
        <w:t>Інтернет-Телебачення WEB TV</w:t>
      </w:r>
      <w:r w:rsidR="00EF7124" w:rsidRPr="00004F7C">
        <w:rPr>
          <w:color w:val="000000"/>
          <w:sz w:val="20"/>
          <w:szCs w:val="20"/>
        </w:rPr>
        <w:t>, в період дії акції, отримує знижку на</w:t>
      </w:r>
      <w:r w:rsidR="00773475" w:rsidRPr="00004F7C">
        <w:rPr>
          <w:color w:val="000000"/>
          <w:sz w:val="20"/>
          <w:szCs w:val="20"/>
        </w:rPr>
        <w:t xml:space="preserve"> обраний тарифний план, яка буде діяти протягом </w:t>
      </w:r>
      <w:r w:rsidR="00EB6DD3" w:rsidRPr="00004F7C">
        <w:rPr>
          <w:color w:val="000000"/>
          <w:sz w:val="20"/>
          <w:szCs w:val="20"/>
        </w:rPr>
        <w:t>1</w:t>
      </w:r>
      <w:r w:rsidR="006775C4" w:rsidRPr="00004F7C">
        <w:rPr>
          <w:color w:val="000000"/>
          <w:sz w:val="20"/>
          <w:szCs w:val="20"/>
        </w:rPr>
        <w:t>2</w:t>
      </w:r>
      <w:r w:rsidR="00EB6DD3" w:rsidRPr="00004F7C">
        <w:rPr>
          <w:color w:val="000000"/>
          <w:sz w:val="20"/>
          <w:szCs w:val="20"/>
        </w:rPr>
        <w:t xml:space="preserve"> </w:t>
      </w:r>
      <w:r w:rsidR="00D146F2" w:rsidRPr="00004F7C">
        <w:rPr>
          <w:color w:val="000000"/>
          <w:sz w:val="20"/>
          <w:szCs w:val="20"/>
        </w:rPr>
        <w:t>місяців</w:t>
      </w:r>
      <w:r w:rsidR="00EF7124" w:rsidRPr="00004F7C">
        <w:rPr>
          <w:color w:val="000000"/>
          <w:sz w:val="20"/>
          <w:szCs w:val="20"/>
        </w:rPr>
        <w:t xml:space="preserve"> користування послугами </w:t>
      </w:r>
      <w:r w:rsidR="00E42438" w:rsidRPr="00004F7C">
        <w:rPr>
          <w:color w:val="000000"/>
          <w:sz w:val="20"/>
          <w:szCs w:val="20"/>
        </w:rPr>
        <w:t xml:space="preserve">Інтернет та </w:t>
      </w:r>
      <w:r w:rsidR="009044BF" w:rsidRPr="00004F7C">
        <w:rPr>
          <w:color w:val="000000"/>
          <w:sz w:val="20"/>
          <w:szCs w:val="20"/>
        </w:rPr>
        <w:t>Інтернет</w:t>
      </w:r>
      <w:r w:rsidR="00EA6B41" w:rsidRPr="00004F7C">
        <w:rPr>
          <w:color w:val="000000"/>
          <w:sz w:val="20"/>
          <w:szCs w:val="20"/>
        </w:rPr>
        <w:t xml:space="preserve"> </w:t>
      </w:r>
      <w:r w:rsidR="001E1337" w:rsidRPr="00004F7C">
        <w:rPr>
          <w:color w:val="000000"/>
          <w:sz w:val="20"/>
          <w:szCs w:val="20"/>
        </w:rPr>
        <w:t>+</w:t>
      </w:r>
      <w:r w:rsidR="00EA6B41" w:rsidRPr="00004F7C">
        <w:rPr>
          <w:color w:val="000000"/>
          <w:sz w:val="20"/>
          <w:szCs w:val="20"/>
        </w:rPr>
        <w:t xml:space="preserve"> </w:t>
      </w:r>
      <w:r w:rsidR="00E42438" w:rsidRPr="00004F7C">
        <w:rPr>
          <w:color w:val="000000"/>
          <w:sz w:val="20"/>
          <w:szCs w:val="20"/>
        </w:rPr>
        <w:t>Телебачення</w:t>
      </w:r>
      <w:r w:rsidR="00EF7124" w:rsidRPr="00004F7C">
        <w:rPr>
          <w:color w:val="000000"/>
          <w:sz w:val="20"/>
          <w:szCs w:val="20"/>
        </w:rPr>
        <w:t xml:space="preserve"> </w:t>
      </w:r>
      <w:r w:rsidR="001E1337" w:rsidRPr="00004F7C">
        <w:rPr>
          <w:color w:val="000000"/>
          <w:sz w:val="20"/>
          <w:szCs w:val="20"/>
        </w:rPr>
        <w:t>(</w:t>
      </w:r>
      <w:r w:rsidR="00EF7124" w:rsidRPr="00004F7C">
        <w:rPr>
          <w:color w:val="000000"/>
          <w:sz w:val="20"/>
          <w:szCs w:val="20"/>
        </w:rPr>
        <w:t>WEB TV</w:t>
      </w:r>
      <w:r w:rsidR="001E1337" w:rsidRPr="00004F7C">
        <w:rPr>
          <w:color w:val="000000"/>
          <w:sz w:val="20"/>
          <w:szCs w:val="20"/>
        </w:rPr>
        <w:t>)</w:t>
      </w:r>
      <w:r w:rsidR="00EF7124" w:rsidRPr="00004F7C">
        <w:rPr>
          <w:color w:val="000000"/>
          <w:sz w:val="20"/>
          <w:szCs w:val="20"/>
        </w:rPr>
        <w:t xml:space="preserve"> за акційною ціною</w:t>
      </w:r>
      <w:r w:rsidR="001E1337" w:rsidRPr="00004F7C">
        <w:rPr>
          <w:color w:val="000000"/>
          <w:sz w:val="20"/>
          <w:szCs w:val="20"/>
        </w:rPr>
        <w:t xml:space="preserve"> н</w:t>
      </w:r>
      <w:r w:rsidR="00EA6B41" w:rsidRPr="00004F7C">
        <w:rPr>
          <w:color w:val="000000"/>
          <w:sz w:val="20"/>
          <w:szCs w:val="20"/>
        </w:rPr>
        <w:t>а</w:t>
      </w:r>
      <w:r w:rsidR="001E1337" w:rsidRPr="00004F7C">
        <w:rPr>
          <w:color w:val="000000"/>
          <w:sz w:val="20"/>
          <w:szCs w:val="20"/>
        </w:rPr>
        <w:t>веденою</w:t>
      </w:r>
      <w:r w:rsidR="00EF7124" w:rsidRPr="00004F7C">
        <w:rPr>
          <w:color w:val="000000"/>
          <w:sz w:val="20"/>
          <w:szCs w:val="20"/>
        </w:rPr>
        <w:t xml:space="preserve"> </w:t>
      </w:r>
      <w:r w:rsidR="001E1337" w:rsidRPr="00004F7C">
        <w:rPr>
          <w:color w:val="000000"/>
          <w:sz w:val="20"/>
          <w:szCs w:val="20"/>
        </w:rPr>
        <w:t xml:space="preserve">в </w:t>
      </w:r>
      <w:r w:rsidR="00E63930" w:rsidRPr="00004F7C">
        <w:rPr>
          <w:b/>
          <w:bCs/>
          <w:color w:val="000000"/>
          <w:sz w:val="20"/>
          <w:szCs w:val="20"/>
        </w:rPr>
        <w:t>Табл</w:t>
      </w:r>
      <w:r w:rsidR="001E1337" w:rsidRPr="00004F7C">
        <w:rPr>
          <w:b/>
          <w:bCs/>
          <w:color w:val="000000"/>
          <w:sz w:val="20"/>
          <w:szCs w:val="20"/>
        </w:rPr>
        <w:t>иці</w:t>
      </w:r>
      <w:r w:rsidR="00E63930" w:rsidRPr="00004F7C">
        <w:rPr>
          <w:b/>
          <w:bCs/>
          <w:color w:val="000000"/>
          <w:sz w:val="20"/>
          <w:szCs w:val="20"/>
        </w:rPr>
        <w:t xml:space="preserve"> </w:t>
      </w:r>
      <w:r w:rsidR="00872047" w:rsidRPr="00004F7C">
        <w:rPr>
          <w:b/>
          <w:bCs/>
          <w:color w:val="000000"/>
          <w:sz w:val="20"/>
          <w:szCs w:val="20"/>
        </w:rPr>
        <w:t>2</w:t>
      </w:r>
      <w:r w:rsidR="00E63930" w:rsidRPr="00004F7C">
        <w:rPr>
          <w:color w:val="000000"/>
          <w:sz w:val="20"/>
          <w:szCs w:val="20"/>
        </w:rPr>
        <w:t xml:space="preserve"> </w:t>
      </w:r>
      <w:r w:rsidR="00EF7124" w:rsidRPr="00004F7C">
        <w:rPr>
          <w:color w:val="000000"/>
          <w:sz w:val="20"/>
          <w:szCs w:val="20"/>
        </w:rPr>
        <w:t xml:space="preserve">за умови підключення до мережі </w:t>
      </w:r>
      <w:r w:rsidR="001E1337" w:rsidRPr="00004F7C">
        <w:rPr>
          <w:color w:val="000000"/>
          <w:sz w:val="20"/>
          <w:szCs w:val="20"/>
        </w:rPr>
        <w:t>відповідно</w:t>
      </w:r>
      <w:r w:rsidR="00740E13" w:rsidRPr="00004F7C">
        <w:rPr>
          <w:color w:val="000000"/>
          <w:sz w:val="20"/>
          <w:szCs w:val="20"/>
        </w:rPr>
        <w:t xml:space="preserve"> </w:t>
      </w:r>
      <w:r w:rsidR="001E1337" w:rsidRPr="00004F7C">
        <w:rPr>
          <w:color w:val="000000"/>
          <w:sz w:val="20"/>
          <w:szCs w:val="20"/>
        </w:rPr>
        <w:t>до</w:t>
      </w:r>
      <w:r w:rsidR="00740E13" w:rsidRPr="00004F7C">
        <w:rPr>
          <w:color w:val="000000"/>
          <w:sz w:val="20"/>
          <w:szCs w:val="20"/>
        </w:rPr>
        <w:t xml:space="preserve"> </w:t>
      </w:r>
      <w:r w:rsidR="006E4242" w:rsidRPr="00004F7C">
        <w:rPr>
          <w:b/>
          <w:color w:val="000000"/>
          <w:sz w:val="20"/>
          <w:szCs w:val="20"/>
        </w:rPr>
        <w:t>Т</w:t>
      </w:r>
      <w:r w:rsidR="00E12A28" w:rsidRPr="00004F7C">
        <w:rPr>
          <w:b/>
          <w:color w:val="000000"/>
          <w:sz w:val="20"/>
          <w:szCs w:val="20"/>
        </w:rPr>
        <w:t>аблиц</w:t>
      </w:r>
      <w:r w:rsidR="008449EE" w:rsidRPr="00004F7C">
        <w:rPr>
          <w:b/>
          <w:color w:val="000000"/>
          <w:sz w:val="20"/>
          <w:szCs w:val="20"/>
        </w:rPr>
        <w:t xml:space="preserve">і </w:t>
      </w:r>
      <w:r w:rsidR="004E68FC" w:rsidRPr="00004F7C">
        <w:rPr>
          <w:b/>
          <w:color w:val="000000"/>
          <w:sz w:val="20"/>
          <w:szCs w:val="20"/>
        </w:rPr>
        <w:t>4</w:t>
      </w:r>
      <w:r w:rsidR="005E0DC8" w:rsidRPr="00004F7C">
        <w:rPr>
          <w:b/>
          <w:color w:val="000000"/>
          <w:sz w:val="20"/>
          <w:szCs w:val="20"/>
        </w:rPr>
        <w:t>.</w:t>
      </w:r>
    </w:p>
    <w:p w14:paraId="3A29D868" w14:textId="267BE77D" w:rsidR="006775C4" w:rsidRPr="00004F7C" w:rsidRDefault="006775C4" w:rsidP="001E1337">
      <w:pPr>
        <w:tabs>
          <w:tab w:val="left" w:pos="108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04F7C">
        <w:rPr>
          <w:color w:val="000000"/>
          <w:sz w:val="20"/>
          <w:szCs w:val="20"/>
        </w:rPr>
        <w:t xml:space="preserve">     - Кожен Абонент, що мешкає у приватному чи багатоквартирному будинку та бажає підключити послугу доступу до мережі Інтернет + Інтернет-Телебачення WEB TV, в період дії акції, отримує знижку на обраний тарифний план, яка буде діяти протягом </w:t>
      </w:r>
      <w:r w:rsidR="00D43D17" w:rsidRPr="00004F7C">
        <w:rPr>
          <w:color w:val="000000"/>
          <w:sz w:val="20"/>
          <w:szCs w:val="20"/>
        </w:rPr>
        <w:t>12</w:t>
      </w:r>
      <w:r w:rsidRPr="00004F7C">
        <w:rPr>
          <w:color w:val="000000"/>
          <w:sz w:val="20"/>
          <w:szCs w:val="20"/>
        </w:rPr>
        <w:t xml:space="preserve"> місяців користування послугами Інтернет та </w:t>
      </w:r>
      <w:proofErr w:type="spellStart"/>
      <w:r w:rsidRPr="00004F7C">
        <w:rPr>
          <w:color w:val="000000"/>
          <w:sz w:val="20"/>
          <w:szCs w:val="20"/>
        </w:rPr>
        <w:t>Інтернет+Телебачення</w:t>
      </w:r>
      <w:proofErr w:type="spellEnd"/>
      <w:r w:rsidRPr="00004F7C">
        <w:rPr>
          <w:color w:val="000000"/>
          <w:sz w:val="20"/>
          <w:szCs w:val="20"/>
        </w:rPr>
        <w:t xml:space="preserve"> (WEB TV) за акційною ціною н</w:t>
      </w:r>
      <w:r w:rsidR="00EA6B41" w:rsidRPr="00004F7C">
        <w:rPr>
          <w:color w:val="000000"/>
          <w:sz w:val="20"/>
          <w:szCs w:val="20"/>
        </w:rPr>
        <w:t>а</w:t>
      </w:r>
      <w:r w:rsidRPr="00004F7C">
        <w:rPr>
          <w:color w:val="000000"/>
          <w:sz w:val="20"/>
          <w:szCs w:val="20"/>
        </w:rPr>
        <w:t xml:space="preserve">веденою в </w:t>
      </w:r>
      <w:r w:rsidRPr="00004F7C">
        <w:rPr>
          <w:b/>
          <w:bCs/>
          <w:color w:val="000000"/>
          <w:sz w:val="20"/>
          <w:szCs w:val="20"/>
        </w:rPr>
        <w:t xml:space="preserve">Таблиці 2.1 </w:t>
      </w:r>
      <w:r w:rsidRPr="00004F7C">
        <w:rPr>
          <w:color w:val="000000"/>
          <w:sz w:val="20"/>
          <w:szCs w:val="20"/>
        </w:rPr>
        <w:t xml:space="preserve">за умови підключення до мережі відповідно до </w:t>
      </w:r>
      <w:r w:rsidRPr="00004F7C">
        <w:rPr>
          <w:b/>
          <w:color w:val="000000"/>
          <w:sz w:val="20"/>
          <w:szCs w:val="20"/>
        </w:rPr>
        <w:t>Таблиці 4.</w:t>
      </w:r>
    </w:p>
    <w:p w14:paraId="7938F838" w14:textId="75C1BAFB" w:rsidR="006775C4" w:rsidRPr="00004F7C" w:rsidRDefault="006775C4" w:rsidP="001E1337">
      <w:pPr>
        <w:tabs>
          <w:tab w:val="left" w:pos="108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04F7C">
        <w:rPr>
          <w:b/>
          <w:color w:val="000000"/>
          <w:sz w:val="20"/>
          <w:szCs w:val="20"/>
          <w:lang w:val="ru-RU"/>
        </w:rPr>
        <w:t xml:space="preserve">      -</w:t>
      </w:r>
      <w:r w:rsidRPr="00004F7C">
        <w:rPr>
          <w:color w:val="000000"/>
          <w:sz w:val="20"/>
          <w:szCs w:val="20"/>
        </w:rPr>
        <w:t xml:space="preserve"> Кожен Абонент, що мешкає у</w:t>
      </w:r>
      <w:r w:rsidRPr="00004F7C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EB0AB3" w:rsidRPr="00004F7C">
        <w:rPr>
          <w:b/>
          <w:bCs/>
          <w:color w:val="000000"/>
          <w:sz w:val="20"/>
          <w:szCs w:val="20"/>
        </w:rPr>
        <w:t>м.Чортків</w:t>
      </w:r>
      <w:proofErr w:type="spellEnd"/>
      <w:r w:rsidR="00EB0AB3" w:rsidRPr="00004F7C">
        <w:rPr>
          <w:b/>
          <w:bCs/>
          <w:color w:val="000000"/>
          <w:sz w:val="20"/>
          <w:szCs w:val="20"/>
        </w:rPr>
        <w:t xml:space="preserve"> у багатоквар</w:t>
      </w:r>
      <w:r w:rsidR="00A7035B" w:rsidRPr="00004F7C">
        <w:rPr>
          <w:b/>
          <w:bCs/>
          <w:color w:val="000000"/>
          <w:sz w:val="20"/>
          <w:szCs w:val="20"/>
        </w:rPr>
        <w:t>т</w:t>
      </w:r>
      <w:r w:rsidR="00EB0AB3" w:rsidRPr="00004F7C">
        <w:rPr>
          <w:b/>
          <w:bCs/>
          <w:color w:val="000000"/>
          <w:sz w:val="20"/>
          <w:szCs w:val="20"/>
        </w:rPr>
        <w:t>ирному будинку</w:t>
      </w:r>
      <w:r w:rsidR="00EB0AB3" w:rsidRPr="00004F7C">
        <w:rPr>
          <w:color w:val="000000"/>
          <w:sz w:val="20"/>
          <w:szCs w:val="20"/>
        </w:rPr>
        <w:t xml:space="preserve">, </w:t>
      </w:r>
      <w:proofErr w:type="spellStart"/>
      <w:r w:rsidRPr="00004F7C">
        <w:rPr>
          <w:b/>
          <w:bCs/>
          <w:color w:val="000000"/>
          <w:sz w:val="20"/>
          <w:szCs w:val="20"/>
        </w:rPr>
        <w:t>Гусятинському</w:t>
      </w:r>
      <w:proofErr w:type="spellEnd"/>
      <w:r w:rsidRPr="00004F7C">
        <w:rPr>
          <w:b/>
          <w:bCs/>
          <w:color w:val="000000"/>
          <w:sz w:val="20"/>
          <w:szCs w:val="20"/>
        </w:rPr>
        <w:t xml:space="preserve"> р-ні, </w:t>
      </w:r>
      <w:proofErr w:type="spellStart"/>
      <w:r w:rsidRPr="00004F7C">
        <w:rPr>
          <w:b/>
          <w:bCs/>
          <w:color w:val="000000"/>
          <w:sz w:val="20"/>
          <w:szCs w:val="20"/>
        </w:rPr>
        <w:t>Чемеровецькому</w:t>
      </w:r>
      <w:proofErr w:type="spellEnd"/>
      <w:r w:rsidRPr="00004F7C">
        <w:rPr>
          <w:b/>
          <w:bCs/>
          <w:color w:val="000000"/>
          <w:sz w:val="20"/>
          <w:szCs w:val="20"/>
        </w:rPr>
        <w:t xml:space="preserve"> р-ні:</w:t>
      </w:r>
      <w:r w:rsidRPr="00004F7C">
        <w:rPr>
          <w:sz w:val="20"/>
          <w:szCs w:val="20"/>
        </w:rPr>
        <w:t xml:space="preserve"> </w:t>
      </w:r>
      <w:proofErr w:type="spellStart"/>
      <w:r w:rsidRPr="00004F7C">
        <w:rPr>
          <w:sz w:val="20"/>
          <w:szCs w:val="20"/>
        </w:rPr>
        <w:t>м.Чемерівці</w:t>
      </w:r>
      <w:proofErr w:type="spellEnd"/>
      <w:r w:rsidRPr="00004F7C">
        <w:rPr>
          <w:sz w:val="20"/>
          <w:szCs w:val="20"/>
        </w:rPr>
        <w:t xml:space="preserve">, с. Боднарівка, с. Криків, с. </w:t>
      </w:r>
      <w:proofErr w:type="spellStart"/>
      <w:r w:rsidRPr="00004F7C">
        <w:rPr>
          <w:sz w:val="20"/>
          <w:szCs w:val="20"/>
        </w:rPr>
        <w:t>Гусятин</w:t>
      </w:r>
      <w:proofErr w:type="spellEnd"/>
      <w:r w:rsidRPr="00004F7C">
        <w:rPr>
          <w:sz w:val="20"/>
          <w:szCs w:val="20"/>
        </w:rPr>
        <w:t>,</w:t>
      </w:r>
      <w:r w:rsidRPr="00004F7C">
        <w:rPr>
          <w:color w:val="000000"/>
          <w:sz w:val="20"/>
          <w:szCs w:val="20"/>
        </w:rPr>
        <w:t xml:space="preserve"> у приватному чи багатоквартирному будинку та бажає підключити послугу доступу до мережі Інтернет + Інтернет-Телебачення WEB TV, в період дії акції, отримує знижку на </w:t>
      </w:r>
      <w:r w:rsidR="00D43D17" w:rsidRPr="00004F7C">
        <w:rPr>
          <w:color w:val="000000"/>
          <w:sz w:val="20"/>
          <w:szCs w:val="20"/>
        </w:rPr>
        <w:t>12</w:t>
      </w:r>
      <w:r w:rsidRPr="00004F7C">
        <w:rPr>
          <w:color w:val="000000"/>
          <w:sz w:val="20"/>
          <w:szCs w:val="20"/>
        </w:rPr>
        <w:t xml:space="preserve"> місяців користування </w:t>
      </w:r>
      <w:proofErr w:type="gramStart"/>
      <w:r w:rsidRPr="00004F7C">
        <w:rPr>
          <w:color w:val="000000"/>
          <w:sz w:val="20"/>
          <w:szCs w:val="20"/>
        </w:rPr>
        <w:t>послугами  Інтернет</w:t>
      </w:r>
      <w:proofErr w:type="gramEnd"/>
      <w:r w:rsidRPr="00004F7C">
        <w:rPr>
          <w:color w:val="000000"/>
          <w:sz w:val="20"/>
          <w:szCs w:val="20"/>
        </w:rPr>
        <w:t xml:space="preserve"> та </w:t>
      </w:r>
      <w:proofErr w:type="spellStart"/>
      <w:r w:rsidRPr="00004F7C">
        <w:rPr>
          <w:color w:val="000000"/>
          <w:sz w:val="20"/>
          <w:szCs w:val="20"/>
        </w:rPr>
        <w:t>Інтернет+Телебачення</w:t>
      </w:r>
      <w:proofErr w:type="spellEnd"/>
      <w:r w:rsidRPr="00004F7C">
        <w:rPr>
          <w:color w:val="000000"/>
          <w:sz w:val="20"/>
          <w:szCs w:val="20"/>
        </w:rPr>
        <w:t xml:space="preserve"> (WEB TV) за акційною ціною згідно </w:t>
      </w:r>
      <w:r w:rsidRPr="00004F7C">
        <w:rPr>
          <w:b/>
          <w:color w:val="000000"/>
          <w:sz w:val="20"/>
          <w:szCs w:val="20"/>
        </w:rPr>
        <w:t>Таблиці 2.2.</w:t>
      </w:r>
    </w:p>
    <w:p w14:paraId="3D23B304" w14:textId="207486B4" w:rsidR="00C576CE" w:rsidRPr="00004F7C" w:rsidRDefault="004E68FC" w:rsidP="004E68FC">
      <w:pPr>
        <w:tabs>
          <w:tab w:val="left" w:pos="108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04F7C">
        <w:rPr>
          <w:b/>
          <w:color w:val="000000"/>
          <w:sz w:val="20"/>
          <w:szCs w:val="20"/>
          <w:lang w:val="ru-RU"/>
        </w:rPr>
        <w:t xml:space="preserve">       -</w:t>
      </w:r>
      <w:r w:rsidRPr="00004F7C">
        <w:rPr>
          <w:color w:val="000000"/>
          <w:sz w:val="20"/>
          <w:szCs w:val="20"/>
        </w:rPr>
        <w:t xml:space="preserve"> Кожен Абонент, що мешкає у</w:t>
      </w:r>
      <w:r w:rsidRPr="00004F7C">
        <w:rPr>
          <w:color w:val="000000"/>
          <w:sz w:val="20"/>
          <w:szCs w:val="20"/>
          <w:lang w:val="en-US"/>
        </w:rPr>
        <w:t xml:space="preserve"> </w:t>
      </w:r>
      <w:r w:rsidRPr="00004F7C">
        <w:rPr>
          <w:b/>
          <w:bCs/>
          <w:color w:val="000000"/>
          <w:sz w:val="20"/>
          <w:szCs w:val="20"/>
        </w:rPr>
        <w:t>м. Теофіполь</w:t>
      </w:r>
      <w:r w:rsidRPr="00004F7C">
        <w:rPr>
          <w:color w:val="000000"/>
          <w:sz w:val="20"/>
          <w:szCs w:val="20"/>
        </w:rPr>
        <w:t xml:space="preserve"> у багатоквартирному будинку та бажає підключити послугу доступу до мережі Інтернет в період дії акції, отримує знижку на 6 місяців користування </w:t>
      </w:r>
      <w:proofErr w:type="gramStart"/>
      <w:r w:rsidRPr="00004F7C">
        <w:rPr>
          <w:color w:val="000000"/>
          <w:sz w:val="20"/>
          <w:szCs w:val="20"/>
        </w:rPr>
        <w:t>послугами  Інтернет</w:t>
      </w:r>
      <w:proofErr w:type="gramEnd"/>
      <w:r w:rsidRPr="00004F7C">
        <w:rPr>
          <w:color w:val="000000"/>
          <w:sz w:val="20"/>
          <w:szCs w:val="20"/>
        </w:rPr>
        <w:t xml:space="preserve"> згідно </w:t>
      </w:r>
      <w:r w:rsidRPr="00004F7C">
        <w:rPr>
          <w:b/>
          <w:color w:val="000000"/>
          <w:sz w:val="20"/>
          <w:szCs w:val="20"/>
        </w:rPr>
        <w:t>Таблиці 3.</w:t>
      </w:r>
    </w:p>
    <w:p w14:paraId="22CBE908" w14:textId="325FB018" w:rsidR="00872047" w:rsidRPr="00004F7C" w:rsidRDefault="00872047" w:rsidP="00872047">
      <w:pPr>
        <w:pStyle w:val="a4"/>
        <w:spacing w:before="0" w:after="0" w:line="360" w:lineRule="auto"/>
        <w:ind w:firstLine="720"/>
        <w:jc w:val="both"/>
        <w:rPr>
          <w:color w:val="000000"/>
          <w:sz w:val="20"/>
          <w:szCs w:val="20"/>
        </w:rPr>
      </w:pPr>
      <w:r w:rsidRPr="00004F7C">
        <w:rPr>
          <w:color w:val="000000"/>
          <w:sz w:val="20"/>
          <w:szCs w:val="20"/>
        </w:rPr>
        <w:t xml:space="preserve">- Кожен новий Абонент, що проживає у с. Озерна та хутір Озерна, с. Кокутківці Зборівського р-ну, та мешкає у приватному будинку та бажає підключити послугу доступу до мережі Інтернет, в період дії акції </w:t>
      </w:r>
      <w:r w:rsidRPr="00004F7C">
        <w:rPr>
          <w:b/>
          <w:color w:val="000000"/>
          <w:sz w:val="20"/>
          <w:szCs w:val="20"/>
          <w:u w:val="single"/>
        </w:rPr>
        <w:t xml:space="preserve">може придбати  </w:t>
      </w:r>
      <w:proofErr w:type="spellStart"/>
      <w:r w:rsidRPr="00004F7C">
        <w:rPr>
          <w:b/>
          <w:color w:val="000000"/>
          <w:sz w:val="20"/>
          <w:szCs w:val="20"/>
          <w:u w:val="single"/>
          <w:lang w:val="en-US"/>
        </w:rPr>
        <w:t>Wifi</w:t>
      </w:r>
      <w:proofErr w:type="spellEnd"/>
      <w:r w:rsidRPr="00004F7C">
        <w:rPr>
          <w:b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004F7C">
        <w:rPr>
          <w:b/>
          <w:color w:val="000000"/>
          <w:sz w:val="20"/>
          <w:szCs w:val="20"/>
          <w:u w:val="single"/>
        </w:rPr>
        <w:t>Роутер</w:t>
      </w:r>
      <w:proofErr w:type="spellEnd"/>
      <w:r w:rsidRPr="00004F7C">
        <w:rPr>
          <w:b/>
          <w:color w:val="000000"/>
          <w:sz w:val="20"/>
          <w:szCs w:val="20"/>
          <w:u w:val="single"/>
        </w:rPr>
        <w:t xml:space="preserve"> за акційною ціною  </w:t>
      </w:r>
      <w:r w:rsidRPr="00004F7C">
        <w:rPr>
          <w:b/>
          <w:color w:val="000000"/>
          <w:sz w:val="20"/>
          <w:szCs w:val="20"/>
        </w:rPr>
        <w:t>(Таблиця 1)</w:t>
      </w:r>
      <w:r w:rsidRPr="00004F7C">
        <w:rPr>
          <w:b/>
          <w:color w:val="000000"/>
          <w:sz w:val="20"/>
          <w:szCs w:val="20"/>
          <w:u w:val="single"/>
        </w:rPr>
        <w:t xml:space="preserve"> за умови  підписання контракту на користування тарифом   «Безмежний Дім 170 КД Вересень 2020 Контракт 12 міс», протягом 12-ти місяців</w:t>
      </w:r>
      <w:r w:rsidRPr="00004F7C">
        <w:rPr>
          <w:b/>
          <w:color w:val="000000"/>
          <w:sz w:val="20"/>
          <w:szCs w:val="20"/>
        </w:rPr>
        <w:t>,</w:t>
      </w:r>
      <w:r w:rsidRPr="00004F7C">
        <w:rPr>
          <w:color w:val="000000"/>
          <w:sz w:val="20"/>
          <w:szCs w:val="20"/>
        </w:rPr>
        <w:t xml:space="preserve"> що наведений у </w:t>
      </w:r>
      <w:r w:rsidRPr="00004F7C">
        <w:rPr>
          <w:b/>
          <w:color w:val="000000"/>
          <w:sz w:val="20"/>
          <w:szCs w:val="20"/>
        </w:rPr>
        <w:t>Таблиці 1.2</w:t>
      </w:r>
      <w:r w:rsidRPr="00004F7C">
        <w:rPr>
          <w:b/>
          <w:i/>
          <w:color w:val="000000"/>
          <w:sz w:val="20"/>
          <w:szCs w:val="20"/>
        </w:rPr>
        <w:t xml:space="preserve"> </w:t>
      </w:r>
      <w:r w:rsidRPr="00004F7C">
        <w:rPr>
          <w:color w:val="000000"/>
          <w:sz w:val="20"/>
          <w:szCs w:val="20"/>
        </w:rPr>
        <w:t>Контракт вступає в дію з моменту його підписання та активації послуги.</w:t>
      </w:r>
    </w:p>
    <w:p w14:paraId="6A8B063B" w14:textId="77777777" w:rsidR="00BB0438" w:rsidRPr="00004F7C" w:rsidRDefault="00BB0438" w:rsidP="00872047">
      <w:pPr>
        <w:ind w:left="-360" w:right="-261" w:firstLine="720"/>
        <w:jc w:val="right"/>
        <w:rPr>
          <w:b/>
          <w:i/>
          <w:color w:val="000000"/>
          <w:sz w:val="20"/>
          <w:szCs w:val="20"/>
          <w:lang w:val="ru-RU"/>
        </w:rPr>
      </w:pPr>
    </w:p>
    <w:p w14:paraId="03B79E31" w14:textId="4295091A" w:rsidR="00872047" w:rsidRPr="00004F7C" w:rsidRDefault="00872047" w:rsidP="00872047">
      <w:pPr>
        <w:ind w:left="-360" w:right="-261" w:firstLine="720"/>
        <w:jc w:val="right"/>
        <w:rPr>
          <w:b/>
          <w:i/>
          <w:color w:val="000000"/>
          <w:sz w:val="20"/>
          <w:szCs w:val="20"/>
          <w:lang w:val="ru-RU"/>
        </w:rPr>
      </w:pPr>
      <w:proofErr w:type="spellStart"/>
      <w:r w:rsidRPr="00004F7C">
        <w:rPr>
          <w:b/>
          <w:i/>
          <w:color w:val="000000"/>
          <w:sz w:val="20"/>
          <w:szCs w:val="20"/>
          <w:lang w:val="ru-RU"/>
        </w:rPr>
        <w:t>Таблиця</w:t>
      </w:r>
      <w:proofErr w:type="spellEnd"/>
      <w:r w:rsidRPr="00004F7C">
        <w:rPr>
          <w:b/>
          <w:i/>
          <w:color w:val="000000"/>
          <w:sz w:val="20"/>
          <w:szCs w:val="20"/>
          <w:lang w:val="ru-RU"/>
        </w:rPr>
        <w:t xml:space="preserve"> 1</w:t>
      </w:r>
    </w:p>
    <w:p w14:paraId="363C7FD0" w14:textId="77777777" w:rsidR="00872047" w:rsidRPr="00004F7C" w:rsidRDefault="00872047" w:rsidP="00872047">
      <w:pPr>
        <w:ind w:left="-360" w:right="-261" w:firstLine="720"/>
        <w:jc w:val="center"/>
        <w:rPr>
          <w:b/>
          <w:color w:val="000000"/>
          <w:sz w:val="20"/>
          <w:szCs w:val="20"/>
          <w:lang w:val="ru-RU"/>
        </w:rPr>
      </w:pPr>
      <w:proofErr w:type="spellStart"/>
      <w:r w:rsidRPr="00004F7C">
        <w:rPr>
          <w:b/>
          <w:color w:val="000000"/>
          <w:sz w:val="20"/>
          <w:szCs w:val="20"/>
          <w:lang w:val="ru-RU"/>
        </w:rPr>
        <w:t>Обладнання</w:t>
      </w:r>
      <w:proofErr w:type="spellEnd"/>
      <w:r w:rsidRPr="00004F7C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004F7C">
        <w:rPr>
          <w:b/>
          <w:color w:val="000000"/>
          <w:sz w:val="20"/>
          <w:szCs w:val="20"/>
          <w:lang w:val="ru-RU"/>
        </w:rPr>
        <w:t>що</w:t>
      </w:r>
      <w:proofErr w:type="spellEnd"/>
      <w:r w:rsidRPr="00004F7C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04F7C">
        <w:rPr>
          <w:b/>
          <w:color w:val="000000"/>
          <w:sz w:val="20"/>
          <w:szCs w:val="20"/>
          <w:lang w:val="ru-RU"/>
        </w:rPr>
        <w:t>бере</w:t>
      </w:r>
      <w:proofErr w:type="spellEnd"/>
      <w:r w:rsidRPr="00004F7C">
        <w:rPr>
          <w:b/>
          <w:color w:val="000000"/>
          <w:sz w:val="20"/>
          <w:szCs w:val="20"/>
          <w:lang w:val="ru-RU"/>
        </w:rPr>
        <w:t xml:space="preserve"> участь у </w:t>
      </w:r>
      <w:proofErr w:type="spellStart"/>
      <w:r w:rsidRPr="00004F7C">
        <w:rPr>
          <w:b/>
          <w:color w:val="000000"/>
          <w:sz w:val="20"/>
          <w:szCs w:val="20"/>
          <w:lang w:val="ru-RU"/>
        </w:rPr>
        <w:t>акції</w:t>
      </w:r>
      <w:proofErr w:type="spellEnd"/>
    </w:p>
    <w:p w14:paraId="4A002960" w14:textId="77777777" w:rsidR="00872047" w:rsidRPr="00004F7C" w:rsidRDefault="00872047" w:rsidP="00872047">
      <w:pPr>
        <w:ind w:left="-360" w:right="-261" w:firstLine="720"/>
        <w:jc w:val="right"/>
        <w:rPr>
          <w:b/>
          <w:i/>
          <w:color w:val="000000"/>
          <w:sz w:val="20"/>
          <w:szCs w:val="20"/>
          <w:lang w:val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3060"/>
        <w:gridCol w:w="2340"/>
      </w:tblGrid>
      <w:tr w:rsidR="00872047" w:rsidRPr="00004F7C" w14:paraId="4AD2DE71" w14:textId="77777777" w:rsidTr="00EA6B41">
        <w:trPr>
          <w:trHeight w:val="323"/>
        </w:trPr>
        <w:tc>
          <w:tcPr>
            <w:tcW w:w="720" w:type="dxa"/>
            <w:shd w:val="clear" w:color="auto" w:fill="auto"/>
            <w:vAlign w:val="center"/>
          </w:tcPr>
          <w:p w14:paraId="0340276A" w14:textId="77777777" w:rsidR="00872047" w:rsidRPr="00004F7C" w:rsidRDefault="00872047" w:rsidP="00EA6B41">
            <w:pPr>
              <w:ind w:left="-360" w:right="-26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4F7C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34B153" w14:textId="77777777" w:rsidR="00872047" w:rsidRPr="00004F7C" w:rsidRDefault="00872047" w:rsidP="00EA6B41">
            <w:pPr>
              <w:ind w:left="-360" w:right="-26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04F7C">
              <w:rPr>
                <w:b/>
                <w:i/>
                <w:color w:val="000000"/>
                <w:sz w:val="20"/>
                <w:szCs w:val="20"/>
              </w:rPr>
              <w:t>Назва обладнання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39040" w14:textId="77777777" w:rsidR="00872047" w:rsidRPr="00004F7C" w:rsidRDefault="00872047" w:rsidP="00EA6B41">
            <w:pPr>
              <w:ind w:left="-360" w:right="-26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04F7C">
              <w:rPr>
                <w:b/>
                <w:i/>
                <w:color w:val="000000"/>
                <w:sz w:val="20"/>
                <w:szCs w:val="20"/>
              </w:rPr>
              <w:t>Стаціонарна ціна, грн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1C296" w14:textId="77777777" w:rsidR="00872047" w:rsidRPr="00004F7C" w:rsidRDefault="00872047" w:rsidP="00EA6B41">
            <w:pPr>
              <w:ind w:left="-360" w:right="-26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04F7C">
              <w:rPr>
                <w:b/>
                <w:i/>
                <w:color w:val="000000"/>
                <w:sz w:val="20"/>
                <w:szCs w:val="20"/>
              </w:rPr>
              <w:t>Акційна ціна, грн</w:t>
            </w:r>
          </w:p>
        </w:tc>
      </w:tr>
      <w:tr w:rsidR="00872047" w:rsidRPr="00004F7C" w14:paraId="12B67674" w14:textId="77777777" w:rsidTr="00EA6B41">
        <w:tc>
          <w:tcPr>
            <w:tcW w:w="720" w:type="dxa"/>
            <w:shd w:val="clear" w:color="auto" w:fill="auto"/>
          </w:tcPr>
          <w:p w14:paraId="16AC68C0" w14:textId="77777777" w:rsidR="00872047" w:rsidRPr="00004F7C" w:rsidRDefault="00872047" w:rsidP="00EA6B41">
            <w:pPr>
              <w:ind w:left="-360" w:right="-261"/>
              <w:jc w:val="center"/>
              <w:rPr>
                <w:color w:val="000000"/>
                <w:sz w:val="20"/>
                <w:szCs w:val="20"/>
              </w:rPr>
            </w:pPr>
            <w:r w:rsidRPr="00004F7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14:paraId="6F3B3D1A" w14:textId="77777777" w:rsidR="00872047" w:rsidRPr="00004F7C" w:rsidRDefault="00872047" w:rsidP="00EA6B41">
            <w:pPr>
              <w:ind w:left="-360" w:right="-26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4F7C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004F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F7C">
              <w:rPr>
                <w:color w:val="000000"/>
                <w:sz w:val="20"/>
                <w:szCs w:val="20"/>
              </w:rPr>
              <w:t>Роутер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06DB" w14:textId="1B89059B" w:rsidR="00872047" w:rsidRPr="00004F7C" w:rsidRDefault="00872047" w:rsidP="00EA6B41">
            <w:pPr>
              <w:ind w:left="-360" w:right="-261"/>
              <w:jc w:val="center"/>
              <w:rPr>
                <w:color w:val="000000"/>
                <w:sz w:val="20"/>
                <w:szCs w:val="20"/>
              </w:rPr>
            </w:pPr>
            <w:r w:rsidRPr="00004F7C">
              <w:rPr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D581" w14:textId="77777777" w:rsidR="00872047" w:rsidRPr="00004F7C" w:rsidRDefault="00872047" w:rsidP="00EA6B41">
            <w:pPr>
              <w:ind w:right="-261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04F7C">
              <w:rPr>
                <w:b/>
                <w:color w:val="000000"/>
                <w:sz w:val="20"/>
                <w:szCs w:val="20"/>
              </w:rPr>
              <w:t>1.00*</w:t>
            </w:r>
          </w:p>
        </w:tc>
      </w:tr>
    </w:tbl>
    <w:p w14:paraId="5FDDE00C" w14:textId="1A88C02C" w:rsidR="00872047" w:rsidRPr="00004F7C" w:rsidRDefault="00872047" w:rsidP="00872047">
      <w:pPr>
        <w:pStyle w:val="a4"/>
        <w:spacing w:before="0" w:after="0"/>
        <w:rPr>
          <w:b/>
          <w:bCs/>
          <w:i/>
          <w:iCs/>
          <w:color w:val="000000"/>
          <w:sz w:val="20"/>
          <w:szCs w:val="20"/>
        </w:rPr>
      </w:pPr>
      <w:r w:rsidRPr="00004F7C">
        <w:rPr>
          <w:b/>
          <w:bCs/>
          <w:i/>
          <w:color w:val="000000"/>
          <w:sz w:val="20"/>
          <w:szCs w:val="20"/>
        </w:rPr>
        <w:t xml:space="preserve">*Під акційною ціною 1 грн мається на увазі отримання обладнання ( </w:t>
      </w:r>
      <w:proofErr w:type="spellStart"/>
      <w:r w:rsidRPr="00004F7C">
        <w:rPr>
          <w:b/>
          <w:bCs/>
          <w:i/>
          <w:color w:val="000000"/>
          <w:sz w:val="20"/>
          <w:szCs w:val="20"/>
          <w:lang w:val="en-US"/>
        </w:rPr>
        <w:t>wifi</w:t>
      </w:r>
      <w:proofErr w:type="spellEnd"/>
      <w:r w:rsidRPr="00004F7C">
        <w:rPr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004F7C">
        <w:rPr>
          <w:b/>
          <w:bCs/>
          <w:i/>
          <w:color w:val="000000"/>
          <w:sz w:val="20"/>
          <w:szCs w:val="20"/>
        </w:rPr>
        <w:t>роутера</w:t>
      </w:r>
      <w:proofErr w:type="spellEnd"/>
      <w:r w:rsidRPr="00004F7C">
        <w:rPr>
          <w:b/>
          <w:bCs/>
          <w:i/>
          <w:color w:val="000000"/>
          <w:sz w:val="20"/>
          <w:szCs w:val="20"/>
        </w:rPr>
        <w:t>) при умові підписання Контракту на користування тарифним планом «</w:t>
      </w:r>
      <w:r w:rsidRPr="00004F7C">
        <w:rPr>
          <w:b/>
          <w:bCs/>
          <w:i/>
          <w:iCs/>
          <w:color w:val="000000"/>
          <w:sz w:val="20"/>
          <w:szCs w:val="20"/>
          <w:u w:val="single"/>
        </w:rPr>
        <w:t>Безмежний Дім 170 КД Вересень 2020 Контракт 12 міс</w:t>
      </w:r>
      <w:r w:rsidRPr="00004F7C">
        <w:rPr>
          <w:b/>
          <w:bCs/>
          <w:i/>
          <w:iCs/>
          <w:color w:val="000000"/>
          <w:sz w:val="20"/>
          <w:szCs w:val="20"/>
        </w:rPr>
        <w:t>»</w:t>
      </w:r>
      <w:r w:rsidRPr="00004F7C">
        <w:rPr>
          <w:b/>
          <w:bCs/>
          <w:i/>
          <w:color w:val="000000"/>
          <w:sz w:val="20"/>
          <w:szCs w:val="20"/>
        </w:rPr>
        <w:t xml:space="preserve"> протягом 12-ти місяців, для нових абонентів</w:t>
      </w:r>
      <w:r w:rsidRPr="00004F7C">
        <w:rPr>
          <w:b/>
          <w:bCs/>
          <w:i/>
          <w:iCs/>
          <w:color w:val="000000"/>
          <w:sz w:val="20"/>
          <w:szCs w:val="20"/>
        </w:rPr>
        <w:t xml:space="preserve"> с. Озерна та хутір Озерна, с. Кокутківці.</w:t>
      </w:r>
      <w:bookmarkStart w:id="1" w:name="_Hlk49263378"/>
    </w:p>
    <w:p w14:paraId="0B412491" w14:textId="0D7E22AD" w:rsidR="00BB0438" w:rsidRPr="00004F7C" w:rsidRDefault="00BB0438" w:rsidP="00872047">
      <w:pPr>
        <w:pStyle w:val="a4"/>
        <w:spacing w:before="0" w:after="0"/>
        <w:rPr>
          <w:b/>
          <w:bCs/>
          <w:i/>
          <w:iCs/>
          <w:color w:val="000000"/>
          <w:sz w:val="20"/>
          <w:szCs w:val="20"/>
        </w:rPr>
      </w:pPr>
    </w:p>
    <w:p w14:paraId="3B050CC2" w14:textId="7FD929AB" w:rsidR="00BB0438" w:rsidRPr="00004F7C" w:rsidRDefault="00BB0438" w:rsidP="00872047">
      <w:pPr>
        <w:pStyle w:val="a4"/>
        <w:spacing w:before="0" w:after="0"/>
        <w:rPr>
          <w:b/>
          <w:bCs/>
          <w:i/>
          <w:iCs/>
          <w:color w:val="000000"/>
          <w:sz w:val="20"/>
          <w:szCs w:val="20"/>
        </w:rPr>
      </w:pPr>
    </w:p>
    <w:p w14:paraId="492093B6" w14:textId="77777777" w:rsidR="006775C4" w:rsidRPr="00004F7C" w:rsidRDefault="006775C4" w:rsidP="00872047">
      <w:pPr>
        <w:pStyle w:val="a4"/>
        <w:spacing w:before="0" w:after="0"/>
        <w:rPr>
          <w:b/>
          <w:bCs/>
          <w:i/>
          <w:iCs/>
          <w:color w:val="000000"/>
          <w:sz w:val="20"/>
          <w:szCs w:val="20"/>
        </w:rPr>
      </w:pPr>
    </w:p>
    <w:p w14:paraId="5DE915C8" w14:textId="77777777" w:rsidR="00872047" w:rsidRPr="00004F7C" w:rsidRDefault="00872047" w:rsidP="00872047">
      <w:pPr>
        <w:pStyle w:val="a4"/>
        <w:spacing w:before="0" w:after="0"/>
        <w:rPr>
          <w:i/>
          <w:iCs/>
          <w:color w:val="000000"/>
          <w:sz w:val="20"/>
          <w:szCs w:val="20"/>
        </w:rPr>
      </w:pPr>
    </w:p>
    <w:p w14:paraId="51F5894C" w14:textId="77777777" w:rsidR="00872047" w:rsidRPr="00004F7C" w:rsidRDefault="00872047" w:rsidP="00872047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  <w:r w:rsidRPr="00004F7C">
        <w:rPr>
          <w:b/>
          <w:i/>
          <w:color w:val="000000"/>
          <w:sz w:val="20"/>
          <w:szCs w:val="20"/>
        </w:rPr>
        <w:t>Таблиця 1.2</w:t>
      </w:r>
    </w:p>
    <w:p w14:paraId="53A11B2D" w14:textId="77777777" w:rsidR="00872047" w:rsidRPr="00004F7C" w:rsidRDefault="00872047" w:rsidP="00872047">
      <w:pPr>
        <w:pStyle w:val="a4"/>
        <w:spacing w:before="0" w:after="0" w:line="360" w:lineRule="auto"/>
        <w:ind w:left="-360" w:right="-261" w:firstLine="720"/>
        <w:jc w:val="center"/>
        <w:rPr>
          <w:b/>
          <w:color w:val="000000"/>
          <w:sz w:val="20"/>
          <w:szCs w:val="20"/>
        </w:rPr>
      </w:pPr>
      <w:r w:rsidRPr="00004F7C">
        <w:rPr>
          <w:b/>
          <w:color w:val="000000"/>
          <w:sz w:val="20"/>
          <w:szCs w:val="20"/>
        </w:rPr>
        <w:t>Тариф, що підлягає акції на обладнання (для діючих і нових абонентів) БКЖБ та ПС</w:t>
      </w:r>
    </w:p>
    <w:tbl>
      <w:tblPr>
        <w:tblpPr w:leftFromText="180" w:rightFromText="180" w:vertAnchor="text" w:horzAnchor="margin" w:tblpXSpec="center" w:tblpY="50"/>
        <w:tblW w:w="9498" w:type="dxa"/>
        <w:tblLook w:val="0000" w:firstRow="0" w:lastRow="0" w:firstColumn="0" w:lastColumn="0" w:noHBand="0" w:noVBand="0"/>
      </w:tblPr>
      <w:tblGrid>
        <w:gridCol w:w="2773"/>
        <w:gridCol w:w="1992"/>
        <w:gridCol w:w="1668"/>
        <w:gridCol w:w="3065"/>
      </w:tblGrid>
      <w:tr w:rsidR="00004F7C" w:rsidRPr="00004F7C" w14:paraId="3B0B4851" w14:textId="77777777" w:rsidTr="00004F7C">
        <w:trPr>
          <w:trHeight w:val="6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E017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Назва тарифного плану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82C2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Характеристика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335B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Регулярна ціна, грн/міс.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CAC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Акційна ціна, грн/міс. на 12 міс.</w:t>
            </w:r>
          </w:p>
        </w:tc>
      </w:tr>
      <w:tr w:rsidR="00004F7C" w:rsidRPr="00004F7C" w14:paraId="5E85E29D" w14:textId="77777777" w:rsidTr="00004F7C">
        <w:trPr>
          <w:trHeight w:val="90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E03D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  <w:lang w:eastAsia="uk-UA"/>
              </w:rPr>
            </w:pPr>
            <w:hyperlink r:id="rId8" w:anchor="hps" w:history="1">
              <w:r w:rsidRPr="00004F7C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Безмежний Дім 170 КД 2020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83B15" w14:textId="413FC1FC" w:rsidR="00004F7C" w:rsidRPr="00004F7C" w:rsidRDefault="00004F7C" w:rsidP="00EA6B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до 100 Мбіт/</w:t>
            </w:r>
            <w:proofErr w:type="spellStart"/>
            <w:r w:rsidRPr="00004F7C">
              <w:rPr>
                <w:color w:val="000000"/>
                <w:sz w:val="20"/>
                <w:szCs w:val="20"/>
                <w:lang w:eastAsia="uk-UA"/>
              </w:rPr>
              <w:t>сек</w:t>
            </w:r>
            <w:proofErr w:type="spellEnd"/>
            <w:r w:rsidRPr="00004F7C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F73EF" w14:textId="77777777" w:rsidR="00004F7C" w:rsidRPr="00004F7C" w:rsidRDefault="00004F7C" w:rsidP="00EA6B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170.00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6F99D3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color w:val="FF0000"/>
                <w:sz w:val="20"/>
                <w:szCs w:val="20"/>
                <w:lang w:eastAsia="uk-UA"/>
              </w:rPr>
            </w:pPr>
          </w:p>
          <w:p w14:paraId="676D132F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color w:val="FF0000"/>
                <w:sz w:val="20"/>
                <w:szCs w:val="20"/>
                <w:lang w:eastAsia="uk-UA"/>
              </w:rPr>
            </w:pPr>
            <w:r w:rsidRPr="00004F7C">
              <w:rPr>
                <w:b/>
                <w:color w:val="FF0000"/>
                <w:sz w:val="20"/>
                <w:szCs w:val="20"/>
                <w:lang w:eastAsia="uk-UA"/>
              </w:rPr>
              <w:t>---</w:t>
            </w:r>
          </w:p>
        </w:tc>
      </w:tr>
    </w:tbl>
    <w:p w14:paraId="0E628D64" w14:textId="727AF2D3" w:rsidR="004E68FC" w:rsidRPr="00004F7C" w:rsidRDefault="00872047" w:rsidP="00BB0438">
      <w:pPr>
        <w:ind w:right="-261"/>
        <w:rPr>
          <w:b/>
          <w:bCs/>
          <w:i/>
          <w:color w:val="000000"/>
          <w:sz w:val="20"/>
          <w:szCs w:val="20"/>
        </w:rPr>
      </w:pPr>
      <w:r w:rsidRPr="00004F7C">
        <w:rPr>
          <w:b/>
          <w:bCs/>
          <w:i/>
          <w:color w:val="000000"/>
          <w:sz w:val="20"/>
          <w:szCs w:val="20"/>
        </w:rPr>
        <w:t>*</w:t>
      </w:r>
      <w:r w:rsidRPr="00004F7C">
        <w:rPr>
          <w:b/>
          <w:i/>
          <w:color w:val="000000"/>
          <w:sz w:val="20"/>
          <w:szCs w:val="20"/>
        </w:rPr>
        <w:t xml:space="preserve">Акція діє лише для нових абонентів </w:t>
      </w:r>
      <w:r w:rsidRPr="00004F7C">
        <w:rPr>
          <w:b/>
          <w:bCs/>
          <w:i/>
          <w:sz w:val="20"/>
          <w:szCs w:val="20"/>
        </w:rPr>
        <w:t>с. Озерна та хутір Озерна, с. Кокутківці, на послугу Інтернет за регулярною ціною 170.00 грн/міс,  за умови підписання Контракту на користування обраним тарифним планом протягом 12-ти місяців</w:t>
      </w:r>
      <w:r w:rsidRPr="00004F7C">
        <w:rPr>
          <w:b/>
          <w:bCs/>
          <w:i/>
          <w:color w:val="000000"/>
          <w:sz w:val="20"/>
          <w:szCs w:val="20"/>
        </w:rPr>
        <w:t xml:space="preserve">.  </w:t>
      </w:r>
      <w:bookmarkEnd w:id="1"/>
    </w:p>
    <w:p w14:paraId="1D9764F1" w14:textId="5021A5E1" w:rsidR="006D7ED4" w:rsidRPr="00004F7C" w:rsidRDefault="00670330" w:rsidP="00BA25CC">
      <w:pPr>
        <w:ind w:left="-360" w:right="-261"/>
        <w:jc w:val="right"/>
        <w:rPr>
          <w:b/>
          <w:i/>
          <w:color w:val="000000"/>
          <w:sz w:val="20"/>
          <w:szCs w:val="20"/>
        </w:rPr>
      </w:pPr>
      <w:r w:rsidRPr="00004F7C">
        <w:rPr>
          <w:b/>
          <w:i/>
          <w:color w:val="000000"/>
          <w:sz w:val="20"/>
          <w:szCs w:val="20"/>
        </w:rPr>
        <w:t xml:space="preserve">Таблиця </w:t>
      </w:r>
      <w:r w:rsidR="00872047" w:rsidRPr="00004F7C">
        <w:rPr>
          <w:b/>
          <w:i/>
          <w:color w:val="000000"/>
          <w:sz w:val="20"/>
          <w:szCs w:val="20"/>
        </w:rPr>
        <w:t>2</w:t>
      </w:r>
    </w:p>
    <w:p w14:paraId="579E0DEC" w14:textId="3BC4489E" w:rsidR="001E1337" w:rsidRPr="00004F7C" w:rsidRDefault="00813E1F" w:rsidP="00BB0438">
      <w:pPr>
        <w:pStyle w:val="a4"/>
        <w:spacing w:before="0" w:after="0"/>
        <w:ind w:left="-360" w:right="-261" w:firstLine="720"/>
        <w:jc w:val="center"/>
        <w:rPr>
          <w:b/>
          <w:color w:val="000000"/>
          <w:sz w:val="20"/>
          <w:szCs w:val="20"/>
        </w:rPr>
      </w:pPr>
      <w:r w:rsidRPr="00004F7C">
        <w:rPr>
          <w:b/>
          <w:color w:val="000000"/>
          <w:sz w:val="20"/>
          <w:szCs w:val="20"/>
        </w:rPr>
        <w:t xml:space="preserve">Тариф, що підлягає акції на </w:t>
      </w:r>
      <w:r w:rsidR="006E4242" w:rsidRPr="00004F7C">
        <w:rPr>
          <w:b/>
          <w:color w:val="000000"/>
          <w:sz w:val="20"/>
          <w:szCs w:val="20"/>
        </w:rPr>
        <w:t>підключення/</w:t>
      </w:r>
      <w:r w:rsidRPr="00004F7C">
        <w:rPr>
          <w:b/>
          <w:color w:val="000000"/>
          <w:sz w:val="20"/>
          <w:szCs w:val="20"/>
        </w:rPr>
        <w:t>до</w:t>
      </w:r>
      <w:r w:rsidR="00EA6B41" w:rsidRPr="00004F7C">
        <w:rPr>
          <w:b/>
          <w:color w:val="000000"/>
          <w:sz w:val="20"/>
          <w:szCs w:val="20"/>
        </w:rPr>
        <w:t xml:space="preserve"> </w:t>
      </w:r>
      <w:r w:rsidRPr="00004F7C">
        <w:rPr>
          <w:b/>
          <w:color w:val="000000"/>
          <w:sz w:val="20"/>
          <w:szCs w:val="20"/>
        </w:rPr>
        <w:t xml:space="preserve">підключення послуги Телебачення </w:t>
      </w:r>
      <w:r w:rsidR="000A4A68" w:rsidRPr="00004F7C">
        <w:rPr>
          <w:b/>
          <w:color w:val="000000"/>
          <w:sz w:val="20"/>
          <w:szCs w:val="20"/>
        </w:rPr>
        <w:t xml:space="preserve">без обладнання </w:t>
      </w:r>
      <w:r w:rsidRPr="00004F7C">
        <w:rPr>
          <w:b/>
          <w:color w:val="000000"/>
          <w:sz w:val="20"/>
          <w:szCs w:val="20"/>
        </w:rPr>
        <w:t xml:space="preserve">(для діючих та нових абонентів) </w:t>
      </w:r>
      <w:r w:rsidR="007078E2" w:rsidRPr="00004F7C">
        <w:rPr>
          <w:b/>
          <w:color w:val="000000"/>
          <w:sz w:val="20"/>
          <w:szCs w:val="20"/>
        </w:rPr>
        <w:t>БКЖБ та ПС</w:t>
      </w:r>
    </w:p>
    <w:p w14:paraId="74229DDA" w14:textId="4222CD04" w:rsidR="00004F7C" w:rsidRPr="00004F7C" w:rsidRDefault="00004F7C" w:rsidP="00004F7C">
      <w:pPr>
        <w:jc w:val="center"/>
        <w:rPr>
          <w:b/>
          <w:sz w:val="20"/>
          <w:szCs w:val="20"/>
        </w:rPr>
      </w:pPr>
      <w:r w:rsidRPr="00004F7C">
        <w:rPr>
          <w:b/>
          <w:sz w:val="20"/>
          <w:szCs w:val="20"/>
        </w:rPr>
        <w:t xml:space="preserve">Пакет послуг </w:t>
      </w:r>
      <w:r w:rsidRPr="00004F7C">
        <w:rPr>
          <w:b/>
          <w:bCs/>
          <w:color w:val="FF0000"/>
          <w:sz w:val="20"/>
          <w:szCs w:val="20"/>
        </w:rPr>
        <w:t xml:space="preserve">Інтернет + Телебачення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127"/>
        <w:gridCol w:w="1701"/>
        <w:gridCol w:w="3118"/>
      </w:tblGrid>
      <w:tr w:rsidR="00004F7C" w:rsidRPr="00004F7C" w14:paraId="2D9E33DC" w14:textId="77777777" w:rsidTr="00004F7C">
        <w:tc>
          <w:tcPr>
            <w:tcW w:w="2722" w:type="dxa"/>
            <w:shd w:val="clear" w:color="auto" w:fill="auto"/>
            <w:vAlign w:val="center"/>
          </w:tcPr>
          <w:p w14:paraId="5277EFCE" w14:textId="77777777" w:rsidR="00004F7C" w:rsidRPr="00004F7C" w:rsidRDefault="00004F7C" w:rsidP="00F85180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</w:rPr>
              <w:t>Тарифний План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378DD9" w14:textId="77777777" w:rsidR="00004F7C" w:rsidRPr="00004F7C" w:rsidRDefault="00004F7C" w:rsidP="00F85180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999C6" w14:textId="77777777" w:rsidR="00004F7C" w:rsidRPr="00004F7C" w:rsidRDefault="00004F7C" w:rsidP="00F85180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</w:rPr>
              <w:t>Регулярна вартість, грн/міс.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9CEF88" w14:textId="582B8255" w:rsidR="00004F7C" w:rsidRPr="00004F7C" w:rsidRDefault="00004F7C" w:rsidP="00F85180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</w:rPr>
              <w:t xml:space="preserve">Акційна вартість грн/міс. </w:t>
            </w:r>
            <w:r w:rsidRPr="00004F7C">
              <w:rPr>
                <w:b/>
                <w:bCs/>
                <w:sz w:val="20"/>
                <w:szCs w:val="20"/>
              </w:rPr>
              <w:t xml:space="preserve">на </w:t>
            </w:r>
            <w:r w:rsidRPr="00004F7C">
              <w:rPr>
                <w:b/>
                <w:bCs/>
                <w:sz w:val="20"/>
                <w:szCs w:val="20"/>
                <w:lang w:val="ru-RU"/>
              </w:rPr>
              <w:t xml:space="preserve">12 </w:t>
            </w:r>
            <w:r w:rsidRPr="00004F7C">
              <w:rPr>
                <w:b/>
                <w:bCs/>
                <w:sz w:val="20"/>
                <w:szCs w:val="20"/>
              </w:rPr>
              <w:t>міс.</w:t>
            </w:r>
          </w:p>
        </w:tc>
      </w:tr>
      <w:tr w:rsidR="00004F7C" w:rsidRPr="00004F7C" w14:paraId="4C228160" w14:textId="77777777" w:rsidTr="00004F7C">
        <w:trPr>
          <w:trHeight w:val="516"/>
        </w:trPr>
        <w:tc>
          <w:tcPr>
            <w:tcW w:w="2722" w:type="dxa"/>
            <w:shd w:val="clear" w:color="auto" w:fill="auto"/>
            <w:vAlign w:val="center"/>
          </w:tcPr>
          <w:p w14:paraId="7186E473" w14:textId="77777777" w:rsidR="00004F7C" w:rsidRPr="00004F7C" w:rsidRDefault="00004F7C" w:rsidP="001E1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4F7C">
              <w:rPr>
                <w:b/>
                <w:sz w:val="20"/>
                <w:szCs w:val="20"/>
                <w:u w:val="single"/>
              </w:rPr>
              <w:t xml:space="preserve">Турбо 279 КД </w:t>
            </w:r>
            <w:proofErr w:type="spellStart"/>
            <w:r w:rsidRPr="00004F7C">
              <w:rPr>
                <w:b/>
                <w:sz w:val="20"/>
                <w:szCs w:val="20"/>
                <w:u w:val="single"/>
              </w:rPr>
              <w:t>Web</w:t>
            </w:r>
            <w:proofErr w:type="spellEnd"/>
            <w:r w:rsidRPr="00004F7C">
              <w:rPr>
                <w:b/>
                <w:sz w:val="20"/>
                <w:szCs w:val="20"/>
                <w:u w:val="single"/>
              </w:rPr>
              <w:t xml:space="preserve"> TV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F7009E" w14:textId="77777777" w:rsidR="00004F7C" w:rsidRPr="00004F7C" w:rsidRDefault="00004F7C" w:rsidP="001E133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val="ru-RU" w:eastAsia="uk-UA"/>
              </w:rPr>
              <w:t>до 1000</w:t>
            </w:r>
            <w:r w:rsidRPr="00004F7C">
              <w:rPr>
                <w:color w:val="000000"/>
                <w:sz w:val="20"/>
                <w:szCs w:val="20"/>
                <w:lang w:eastAsia="uk-UA"/>
              </w:rPr>
              <w:t xml:space="preserve"> Мбіт/</w:t>
            </w:r>
            <w:proofErr w:type="spellStart"/>
            <w:r w:rsidRPr="00004F7C">
              <w:rPr>
                <w:color w:val="000000"/>
                <w:sz w:val="20"/>
                <w:szCs w:val="20"/>
                <w:lang w:eastAsia="uk-UA"/>
              </w:rPr>
              <w:t>сек</w:t>
            </w:r>
            <w:proofErr w:type="spellEnd"/>
          </w:p>
          <w:p w14:paraId="44DF9C84" w14:textId="77777777" w:rsidR="00004F7C" w:rsidRPr="00004F7C" w:rsidRDefault="00004F7C" w:rsidP="001E1337">
            <w:pPr>
              <w:jc w:val="center"/>
              <w:rPr>
                <w:sz w:val="20"/>
                <w:szCs w:val="20"/>
                <w:lang w:val="ru-RU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 xml:space="preserve">+ </w:t>
            </w:r>
            <w:r w:rsidRPr="00004F7C">
              <w:rPr>
                <w:color w:val="000000"/>
                <w:sz w:val="20"/>
                <w:szCs w:val="20"/>
                <w:lang w:val="ru-RU" w:eastAsia="uk-UA"/>
              </w:rPr>
              <w:t>&gt;</w:t>
            </w:r>
            <w:r w:rsidRPr="00004F7C">
              <w:rPr>
                <w:color w:val="000000"/>
                <w:sz w:val="20"/>
                <w:szCs w:val="20"/>
                <w:lang w:eastAsia="uk-UA"/>
              </w:rPr>
              <w:t>100 телеканалів</w:t>
            </w:r>
            <w:r w:rsidRPr="00004F7C">
              <w:rPr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004F7C">
              <w:rPr>
                <w:color w:val="000000"/>
                <w:sz w:val="20"/>
                <w:szCs w:val="20"/>
                <w:lang w:val="en-US" w:eastAsia="uk-UA"/>
              </w:rPr>
              <w:t>WEB</w:t>
            </w:r>
            <w:r w:rsidRPr="00004F7C">
              <w:rPr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004F7C">
              <w:rPr>
                <w:color w:val="000000"/>
                <w:sz w:val="20"/>
                <w:szCs w:val="20"/>
                <w:lang w:val="en-US" w:eastAsia="uk-UA"/>
              </w:rPr>
              <w:t>TV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45C1A" w14:textId="77777777" w:rsidR="00004F7C" w:rsidRPr="00004F7C" w:rsidRDefault="00004F7C" w:rsidP="001E13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04F7C">
              <w:rPr>
                <w:b/>
                <w:sz w:val="20"/>
                <w:szCs w:val="20"/>
                <w:lang w:val="en-US"/>
              </w:rPr>
              <w:t>279,00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CE3DB7" w14:textId="3F5DCD2B" w:rsidR="00004F7C" w:rsidRPr="00004F7C" w:rsidRDefault="00004F7C" w:rsidP="001E1337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  <w:lang w:eastAsia="uk-UA"/>
              </w:rPr>
              <w:t>219,00*</w:t>
            </w:r>
          </w:p>
        </w:tc>
      </w:tr>
      <w:tr w:rsidR="00004F7C" w:rsidRPr="00004F7C" w14:paraId="7667F3EC" w14:textId="77777777" w:rsidTr="00004F7C">
        <w:trPr>
          <w:trHeight w:val="797"/>
        </w:trPr>
        <w:tc>
          <w:tcPr>
            <w:tcW w:w="2722" w:type="dxa"/>
            <w:shd w:val="clear" w:color="auto" w:fill="auto"/>
            <w:vAlign w:val="center"/>
          </w:tcPr>
          <w:p w14:paraId="71D84573" w14:textId="77777777" w:rsidR="00004F7C" w:rsidRPr="00004F7C" w:rsidRDefault="00004F7C" w:rsidP="007F6B67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004F7C">
              <w:rPr>
                <w:b/>
                <w:color w:val="000000"/>
                <w:sz w:val="20"/>
                <w:szCs w:val="20"/>
                <w:u w:val="single"/>
              </w:rPr>
              <w:t>Безмежний ГІГ 199 КД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ED3169" w14:textId="77777777" w:rsidR="00004F7C" w:rsidRPr="00004F7C" w:rsidRDefault="00004F7C" w:rsidP="007F6B6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04F7C">
              <w:rPr>
                <w:color w:val="000000"/>
                <w:sz w:val="20"/>
                <w:szCs w:val="20"/>
                <w:lang w:val="ru-RU" w:eastAsia="uk-UA"/>
              </w:rPr>
              <w:t>до 1000</w:t>
            </w:r>
            <w:r w:rsidRPr="00004F7C">
              <w:rPr>
                <w:color w:val="000000"/>
                <w:sz w:val="20"/>
                <w:szCs w:val="20"/>
                <w:lang w:eastAsia="uk-UA"/>
              </w:rPr>
              <w:t xml:space="preserve"> Мбіт/</w:t>
            </w:r>
            <w:proofErr w:type="spellStart"/>
            <w:r w:rsidRPr="00004F7C">
              <w:rPr>
                <w:color w:val="000000"/>
                <w:sz w:val="20"/>
                <w:szCs w:val="20"/>
                <w:lang w:eastAsia="uk-UA"/>
              </w:rPr>
              <w:t>сек</w:t>
            </w:r>
            <w:proofErr w:type="spellEnd"/>
            <w:r w:rsidRPr="00004F7C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D3A85" w14:textId="3CAEFC29" w:rsidR="00004F7C" w:rsidRPr="00004F7C" w:rsidRDefault="00004F7C" w:rsidP="007F6B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F7C">
              <w:rPr>
                <w:b/>
                <w:color w:val="000000"/>
                <w:sz w:val="20"/>
                <w:szCs w:val="20"/>
                <w:lang w:val="ru-RU" w:eastAsia="uk-UA"/>
              </w:rPr>
              <w:t>199</w:t>
            </w:r>
            <w:r w:rsidRPr="00004F7C">
              <w:rPr>
                <w:b/>
                <w:color w:val="000000"/>
                <w:sz w:val="20"/>
                <w:szCs w:val="20"/>
                <w:lang w:eastAsia="uk-UA"/>
              </w:rPr>
              <w:t>,00**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0AF50F" w14:textId="77777777" w:rsidR="00004F7C" w:rsidRPr="00004F7C" w:rsidRDefault="00004F7C" w:rsidP="007F6B67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  <w:lang w:eastAsia="uk-UA"/>
              </w:rPr>
              <w:t>-</w:t>
            </w:r>
          </w:p>
        </w:tc>
      </w:tr>
    </w:tbl>
    <w:p w14:paraId="2109D8AA" w14:textId="77777777" w:rsidR="00BA3803" w:rsidRPr="00004F7C" w:rsidRDefault="00BA3803" w:rsidP="00443889">
      <w:pPr>
        <w:pStyle w:val="a4"/>
        <w:spacing w:before="0" w:after="0"/>
        <w:jc w:val="both"/>
        <w:rPr>
          <w:i/>
          <w:color w:val="000000"/>
          <w:sz w:val="20"/>
          <w:szCs w:val="20"/>
        </w:rPr>
      </w:pPr>
    </w:p>
    <w:p w14:paraId="7FC3813E" w14:textId="75D5A80E" w:rsidR="00104C86" w:rsidRPr="00004F7C" w:rsidRDefault="00B14102" w:rsidP="00332FA3">
      <w:pPr>
        <w:pStyle w:val="a4"/>
        <w:spacing w:before="0" w:after="0"/>
        <w:ind w:firstLine="360"/>
        <w:jc w:val="both"/>
        <w:rPr>
          <w:b/>
          <w:sz w:val="20"/>
          <w:szCs w:val="20"/>
        </w:rPr>
      </w:pPr>
      <w:r w:rsidRPr="00004F7C">
        <w:rPr>
          <w:rStyle w:val="a5"/>
          <w:b/>
          <w:color w:val="000000"/>
          <w:sz w:val="20"/>
          <w:szCs w:val="20"/>
          <w:shd w:val="clear" w:color="auto" w:fill="FFFFFF"/>
        </w:rPr>
        <w:t>*</w:t>
      </w:r>
      <w:r w:rsidR="00104C86" w:rsidRPr="00004F7C">
        <w:rPr>
          <w:rStyle w:val="a5"/>
          <w:b/>
          <w:color w:val="000000"/>
          <w:sz w:val="20"/>
          <w:szCs w:val="20"/>
          <w:shd w:val="clear" w:color="auto" w:fill="FFFFFF"/>
        </w:rPr>
        <w:t xml:space="preserve">Турбо 279 КД АКЦІЯ </w:t>
      </w:r>
      <w:r w:rsidR="00104C86" w:rsidRPr="00004F7C">
        <w:rPr>
          <w:rStyle w:val="a5"/>
          <w:b/>
          <w:color w:val="000000"/>
          <w:sz w:val="20"/>
          <w:szCs w:val="20"/>
          <w:shd w:val="clear" w:color="auto" w:fill="FFFFFF"/>
          <w:lang w:val="en-US"/>
        </w:rPr>
        <w:t>Web</w:t>
      </w:r>
      <w:r w:rsidR="00104C86" w:rsidRPr="00004F7C">
        <w:rPr>
          <w:rStyle w:val="a5"/>
          <w:b/>
          <w:color w:val="000000"/>
          <w:sz w:val="20"/>
          <w:szCs w:val="20"/>
          <w:shd w:val="clear" w:color="auto" w:fill="FFFFFF"/>
        </w:rPr>
        <w:t xml:space="preserve"> </w:t>
      </w:r>
      <w:r w:rsidR="00104C86" w:rsidRPr="00004F7C">
        <w:rPr>
          <w:rStyle w:val="a5"/>
          <w:b/>
          <w:color w:val="000000"/>
          <w:sz w:val="20"/>
          <w:szCs w:val="20"/>
          <w:shd w:val="clear" w:color="auto" w:fill="FFFFFF"/>
          <w:lang w:val="en-US"/>
        </w:rPr>
        <w:t>TV</w:t>
      </w:r>
      <w:r w:rsidR="00104C86" w:rsidRPr="00004F7C">
        <w:rPr>
          <w:rStyle w:val="a5"/>
          <w:b/>
          <w:color w:val="000000"/>
          <w:sz w:val="20"/>
          <w:szCs w:val="20"/>
          <w:shd w:val="clear" w:color="auto" w:fill="FFFFFF"/>
        </w:rPr>
        <w:t xml:space="preserve"> </w:t>
      </w:r>
      <w:r w:rsidR="00104C86" w:rsidRPr="00004F7C">
        <w:rPr>
          <w:b/>
          <w:bCs/>
          <w:color w:val="000000"/>
          <w:sz w:val="20"/>
          <w:szCs w:val="20"/>
        </w:rPr>
        <w:t xml:space="preserve"> </w:t>
      </w:r>
      <w:r w:rsidR="00104C86" w:rsidRPr="00004F7C">
        <w:rPr>
          <w:bCs/>
          <w:color w:val="000000"/>
          <w:sz w:val="20"/>
          <w:szCs w:val="20"/>
        </w:rPr>
        <w:t>(</w:t>
      </w:r>
      <w:r w:rsidR="00104C86" w:rsidRPr="00004F7C">
        <w:rPr>
          <w:color w:val="000000"/>
          <w:sz w:val="20"/>
          <w:szCs w:val="20"/>
        </w:rPr>
        <w:t xml:space="preserve">для </w:t>
      </w:r>
      <w:r w:rsidR="00104C86" w:rsidRPr="00004F7C">
        <w:rPr>
          <w:b/>
          <w:color w:val="000000"/>
          <w:sz w:val="20"/>
          <w:szCs w:val="20"/>
          <w:u w:val="single"/>
        </w:rPr>
        <w:t>нових</w:t>
      </w:r>
      <w:r w:rsidR="00104C86" w:rsidRPr="00004F7C">
        <w:rPr>
          <w:color w:val="000000"/>
          <w:sz w:val="20"/>
          <w:szCs w:val="20"/>
        </w:rPr>
        <w:t xml:space="preserve"> абонентів)</w:t>
      </w:r>
      <w:r w:rsidR="00104C86" w:rsidRPr="00004F7C">
        <w:rPr>
          <w:bCs/>
          <w:color w:val="000000"/>
          <w:sz w:val="20"/>
          <w:szCs w:val="20"/>
        </w:rPr>
        <w:t>,</w:t>
      </w:r>
      <w:r w:rsidR="00104C86" w:rsidRPr="00004F7C">
        <w:rPr>
          <w:b/>
          <w:bCs/>
          <w:color w:val="000000"/>
          <w:sz w:val="20"/>
          <w:szCs w:val="20"/>
        </w:rPr>
        <w:t xml:space="preserve"> що бажають підключити послугу </w:t>
      </w:r>
      <w:proofErr w:type="spellStart"/>
      <w:r w:rsidR="00104C86" w:rsidRPr="00004F7C">
        <w:rPr>
          <w:b/>
          <w:bCs/>
          <w:color w:val="000000"/>
          <w:sz w:val="20"/>
          <w:szCs w:val="20"/>
        </w:rPr>
        <w:t>Гігабіт</w:t>
      </w:r>
      <w:proofErr w:type="spellEnd"/>
      <w:r w:rsidR="00104C86" w:rsidRPr="00004F7C">
        <w:rPr>
          <w:b/>
          <w:bCs/>
          <w:color w:val="000000"/>
          <w:sz w:val="20"/>
          <w:szCs w:val="20"/>
        </w:rPr>
        <w:t xml:space="preserve"> </w:t>
      </w:r>
      <w:r w:rsidR="00104C86" w:rsidRPr="00004F7C">
        <w:rPr>
          <w:bCs/>
          <w:color w:val="000000"/>
          <w:sz w:val="20"/>
          <w:szCs w:val="20"/>
        </w:rPr>
        <w:t>(Інтернет швидк</w:t>
      </w:r>
      <w:r w:rsidR="0005576A" w:rsidRPr="00004F7C">
        <w:rPr>
          <w:bCs/>
          <w:color w:val="000000"/>
          <w:sz w:val="20"/>
          <w:szCs w:val="20"/>
        </w:rPr>
        <w:t>і</w:t>
      </w:r>
      <w:r w:rsidR="00104C86" w:rsidRPr="00004F7C">
        <w:rPr>
          <w:bCs/>
          <w:color w:val="000000"/>
          <w:sz w:val="20"/>
          <w:szCs w:val="20"/>
        </w:rPr>
        <w:t>ст</w:t>
      </w:r>
      <w:r w:rsidR="0005576A" w:rsidRPr="00004F7C">
        <w:rPr>
          <w:bCs/>
          <w:color w:val="000000"/>
          <w:sz w:val="20"/>
          <w:szCs w:val="20"/>
        </w:rPr>
        <w:t>ю</w:t>
      </w:r>
      <w:r w:rsidR="00104C86" w:rsidRPr="00004F7C">
        <w:rPr>
          <w:bCs/>
          <w:color w:val="000000"/>
          <w:sz w:val="20"/>
          <w:szCs w:val="20"/>
        </w:rPr>
        <w:t xml:space="preserve"> </w:t>
      </w:r>
      <w:r w:rsidR="006746F6" w:rsidRPr="00004F7C">
        <w:rPr>
          <w:bCs/>
          <w:color w:val="000000"/>
          <w:sz w:val="20"/>
          <w:szCs w:val="20"/>
        </w:rPr>
        <w:t>до 1000</w:t>
      </w:r>
      <w:r w:rsidR="00104C86" w:rsidRPr="00004F7C">
        <w:rPr>
          <w:bCs/>
          <w:color w:val="000000"/>
          <w:sz w:val="20"/>
          <w:szCs w:val="20"/>
        </w:rPr>
        <w:t xml:space="preserve"> Мбіт/с)</w:t>
      </w:r>
      <w:r w:rsidR="00104C86" w:rsidRPr="00004F7C">
        <w:rPr>
          <w:b/>
          <w:bCs/>
          <w:color w:val="000000"/>
          <w:sz w:val="20"/>
          <w:szCs w:val="20"/>
        </w:rPr>
        <w:t xml:space="preserve"> + </w:t>
      </w:r>
      <w:r w:rsidR="00104C86" w:rsidRPr="00004F7C">
        <w:rPr>
          <w:b/>
          <w:bCs/>
          <w:color w:val="000000"/>
          <w:sz w:val="20"/>
          <w:szCs w:val="20"/>
          <w:lang w:val="en-US"/>
        </w:rPr>
        <w:t>WEB</w:t>
      </w:r>
      <w:r w:rsidR="00104C86" w:rsidRPr="00004F7C">
        <w:rPr>
          <w:b/>
          <w:bCs/>
          <w:sz w:val="20"/>
          <w:szCs w:val="20"/>
        </w:rPr>
        <w:t xml:space="preserve"> </w:t>
      </w:r>
      <w:r w:rsidR="00104C86" w:rsidRPr="00004F7C">
        <w:rPr>
          <w:b/>
          <w:bCs/>
          <w:sz w:val="20"/>
          <w:szCs w:val="20"/>
          <w:lang w:val="en-US"/>
        </w:rPr>
        <w:t>TV</w:t>
      </w:r>
      <w:r w:rsidR="00104C86" w:rsidRPr="00004F7C">
        <w:rPr>
          <w:b/>
          <w:bCs/>
          <w:sz w:val="20"/>
          <w:szCs w:val="20"/>
        </w:rPr>
        <w:t xml:space="preserve"> </w:t>
      </w:r>
      <w:r w:rsidR="00104C86" w:rsidRPr="00004F7C">
        <w:rPr>
          <w:sz w:val="20"/>
          <w:szCs w:val="20"/>
        </w:rPr>
        <w:t xml:space="preserve">вартість користування </w:t>
      </w:r>
      <w:r w:rsidR="00104C86" w:rsidRPr="00004F7C">
        <w:rPr>
          <w:b/>
          <w:sz w:val="20"/>
          <w:szCs w:val="20"/>
          <w:u w:val="single"/>
        </w:rPr>
        <w:t>219 грн/міс на перші 12 місяців</w:t>
      </w:r>
      <w:r w:rsidR="00104C86" w:rsidRPr="00004F7C">
        <w:rPr>
          <w:sz w:val="20"/>
          <w:szCs w:val="20"/>
        </w:rPr>
        <w:t xml:space="preserve"> безперервного користування послугою.</w:t>
      </w:r>
    </w:p>
    <w:p w14:paraId="052D2C58" w14:textId="5AEFCD97" w:rsidR="001E1337" w:rsidRPr="00004F7C" w:rsidRDefault="00B14102" w:rsidP="00896374">
      <w:pPr>
        <w:pStyle w:val="a4"/>
        <w:spacing w:before="0" w:after="0"/>
        <w:ind w:firstLine="360"/>
        <w:jc w:val="both"/>
        <w:rPr>
          <w:sz w:val="20"/>
          <w:szCs w:val="20"/>
        </w:rPr>
      </w:pPr>
      <w:r w:rsidRPr="00004F7C">
        <w:rPr>
          <w:b/>
          <w:bCs/>
          <w:sz w:val="20"/>
          <w:szCs w:val="20"/>
          <w:u w:val="single"/>
        </w:rPr>
        <w:t>**</w:t>
      </w:r>
      <w:r w:rsidR="001E1337" w:rsidRPr="00004F7C">
        <w:rPr>
          <w:b/>
          <w:bCs/>
          <w:sz w:val="20"/>
          <w:szCs w:val="20"/>
          <w:u w:val="single"/>
        </w:rPr>
        <w:t>Безмежний ГІГ 199 КД</w:t>
      </w:r>
      <w:r w:rsidR="001E1337" w:rsidRPr="00004F7C">
        <w:rPr>
          <w:b/>
          <w:bCs/>
          <w:sz w:val="20"/>
          <w:szCs w:val="20"/>
        </w:rPr>
        <w:t xml:space="preserve"> </w:t>
      </w:r>
      <w:r w:rsidR="001E1337" w:rsidRPr="00004F7C">
        <w:rPr>
          <w:sz w:val="20"/>
          <w:szCs w:val="20"/>
          <w:lang w:val="ru-RU"/>
        </w:rPr>
        <w:t>(</w:t>
      </w:r>
      <w:r w:rsidR="001E1337" w:rsidRPr="00004F7C">
        <w:rPr>
          <w:sz w:val="20"/>
          <w:szCs w:val="20"/>
        </w:rPr>
        <w:t xml:space="preserve">для </w:t>
      </w:r>
      <w:r w:rsidR="001E1337" w:rsidRPr="00004F7C">
        <w:rPr>
          <w:b/>
          <w:sz w:val="20"/>
          <w:szCs w:val="20"/>
          <w:u w:val="single"/>
        </w:rPr>
        <w:t>нових та діючих</w:t>
      </w:r>
      <w:r w:rsidR="001E1337" w:rsidRPr="00004F7C">
        <w:rPr>
          <w:sz w:val="20"/>
          <w:szCs w:val="20"/>
        </w:rPr>
        <w:t xml:space="preserve"> абонентів</w:t>
      </w:r>
      <w:r w:rsidR="0005576A" w:rsidRPr="00004F7C">
        <w:rPr>
          <w:sz w:val="20"/>
          <w:szCs w:val="20"/>
        </w:rPr>
        <w:t xml:space="preserve"> послуги Інтернет</w:t>
      </w:r>
      <w:r w:rsidR="001E1337" w:rsidRPr="00004F7C">
        <w:rPr>
          <w:sz w:val="20"/>
          <w:szCs w:val="20"/>
        </w:rPr>
        <w:t>, за умови фактично включення 8 жильним кабелем)</w:t>
      </w:r>
      <w:r w:rsidR="001E1337" w:rsidRPr="00004F7C">
        <w:rPr>
          <w:b/>
          <w:bCs/>
          <w:sz w:val="20"/>
          <w:szCs w:val="20"/>
        </w:rPr>
        <w:t xml:space="preserve"> </w:t>
      </w:r>
      <w:r w:rsidR="001E1337" w:rsidRPr="00004F7C">
        <w:rPr>
          <w:sz w:val="20"/>
          <w:szCs w:val="20"/>
        </w:rPr>
        <w:t xml:space="preserve">вартістю </w:t>
      </w:r>
      <w:r w:rsidR="001E1337" w:rsidRPr="00004F7C">
        <w:rPr>
          <w:b/>
          <w:sz w:val="20"/>
          <w:szCs w:val="20"/>
          <w:u w:val="single"/>
        </w:rPr>
        <w:t>199 грн/міс</w:t>
      </w:r>
      <w:r w:rsidR="001E1337" w:rsidRPr="00004F7C">
        <w:rPr>
          <w:sz w:val="20"/>
          <w:szCs w:val="20"/>
        </w:rPr>
        <w:t xml:space="preserve"> безперервного користування послугою згідно обраного тарифу.</w:t>
      </w:r>
    </w:p>
    <w:p w14:paraId="2178C9C2" w14:textId="77777777" w:rsidR="006775C4" w:rsidRPr="00004F7C" w:rsidRDefault="006775C4" w:rsidP="007F52FD">
      <w:pPr>
        <w:ind w:left="-360" w:right="-261"/>
        <w:jc w:val="right"/>
        <w:rPr>
          <w:bCs/>
          <w:color w:val="000000"/>
          <w:sz w:val="20"/>
          <w:szCs w:val="20"/>
        </w:rPr>
      </w:pPr>
    </w:p>
    <w:p w14:paraId="7C4151EF" w14:textId="1AA91DE1" w:rsidR="007F52FD" w:rsidRPr="00004F7C" w:rsidRDefault="006775C4" w:rsidP="006775C4">
      <w:pPr>
        <w:ind w:left="-360" w:right="-261"/>
        <w:rPr>
          <w:bCs/>
          <w:color w:val="000000"/>
          <w:sz w:val="20"/>
          <w:szCs w:val="20"/>
        </w:rPr>
      </w:pPr>
      <w:r w:rsidRPr="00004F7C">
        <w:rPr>
          <w:bCs/>
          <w:color w:val="000000"/>
          <w:sz w:val="20"/>
          <w:szCs w:val="20"/>
        </w:rPr>
        <w:t xml:space="preserve">           </w:t>
      </w:r>
      <w:r w:rsidR="00D82B11" w:rsidRPr="00004F7C">
        <w:rPr>
          <w:bCs/>
          <w:color w:val="000000"/>
          <w:sz w:val="20"/>
          <w:szCs w:val="20"/>
        </w:rPr>
        <w:t>По закінченні акційних умов абонентна плата нараховується згідно з регулярною вартістю тарифу. Акційна ціна</w:t>
      </w:r>
      <w:r w:rsidRPr="00004F7C">
        <w:rPr>
          <w:bCs/>
          <w:color w:val="000000"/>
          <w:sz w:val="20"/>
          <w:szCs w:val="20"/>
        </w:rPr>
        <w:t xml:space="preserve"> </w:t>
      </w:r>
      <w:r w:rsidR="00D82B11" w:rsidRPr="00004F7C">
        <w:rPr>
          <w:bCs/>
          <w:color w:val="000000"/>
          <w:sz w:val="20"/>
          <w:szCs w:val="20"/>
        </w:rPr>
        <w:t xml:space="preserve">підключення послуги Інтернет наведена в (Таблиці </w:t>
      </w:r>
      <w:r w:rsidR="004E68FC" w:rsidRPr="00004F7C">
        <w:rPr>
          <w:bCs/>
          <w:color w:val="000000"/>
          <w:sz w:val="20"/>
          <w:szCs w:val="20"/>
        </w:rPr>
        <w:t>4</w:t>
      </w:r>
      <w:r w:rsidR="00D82B11" w:rsidRPr="00004F7C">
        <w:rPr>
          <w:bCs/>
          <w:color w:val="000000"/>
          <w:sz w:val="20"/>
          <w:szCs w:val="20"/>
        </w:rPr>
        <w:t>)</w:t>
      </w:r>
      <w:r w:rsidRPr="00004F7C">
        <w:rPr>
          <w:bCs/>
          <w:color w:val="000000"/>
          <w:sz w:val="20"/>
          <w:szCs w:val="20"/>
        </w:rPr>
        <w:t>.</w:t>
      </w:r>
    </w:p>
    <w:p w14:paraId="674354AA" w14:textId="77777777" w:rsidR="006775C4" w:rsidRPr="00004F7C" w:rsidRDefault="006775C4" w:rsidP="007F52FD">
      <w:pPr>
        <w:ind w:left="-360" w:right="-261"/>
        <w:jc w:val="right"/>
        <w:rPr>
          <w:bCs/>
          <w:color w:val="000000"/>
          <w:sz w:val="20"/>
          <w:szCs w:val="20"/>
        </w:rPr>
      </w:pPr>
    </w:p>
    <w:p w14:paraId="6B825741" w14:textId="3AE53AFA" w:rsidR="007F52FD" w:rsidRPr="00004F7C" w:rsidRDefault="007F52FD" w:rsidP="007F52FD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  <w:r w:rsidRPr="00004F7C">
        <w:rPr>
          <w:b/>
          <w:i/>
          <w:color w:val="000000"/>
          <w:sz w:val="20"/>
          <w:szCs w:val="20"/>
        </w:rPr>
        <w:t xml:space="preserve"> Таблиця 2.1</w:t>
      </w:r>
    </w:p>
    <w:p w14:paraId="025A4F4E" w14:textId="7BF30DDC" w:rsidR="007F52FD" w:rsidRPr="00004F7C" w:rsidRDefault="007F52FD" w:rsidP="007F52FD">
      <w:pPr>
        <w:pStyle w:val="a4"/>
        <w:spacing w:before="0" w:after="0"/>
        <w:ind w:left="-360" w:right="-261" w:firstLine="720"/>
        <w:jc w:val="center"/>
        <w:rPr>
          <w:b/>
          <w:color w:val="000000"/>
          <w:sz w:val="20"/>
          <w:szCs w:val="20"/>
        </w:rPr>
      </w:pPr>
      <w:r w:rsidRPr="00004F7C">
        <w:rPr>
          <w:b/>
          <w:color w:val="000000"/>
          <w:sz w:val="20"/>
          <w:szCs w:val="20"/>
        </w:rPr>
        <w:t>Тариф, що підлягає акції на підключення/до</w:t>
      </w:r>
      <w:r w:rsidR="00EA6B41" w:rsidRPr="00004F7C">
        <w:rPr>
          <w:b/>
          <w:color w:val="000000"/>
          <w:sz w:val="20"/>
          <w:szCs w:val="20"/>
        </w:rPr>
        <w:t xml:space="preserve"> </w:t>
      </w:r>
      <w:r w:rsidRPr="00004F7C">
        <w:rPr>
          <w:b/>
          <w:color w:val="000000"/>
          <w:sz w:val="20"/>
          <w:szCs w:val="20"/>
        </w:rPr>
        <w:t>підключення послуги Телебачення без обладнання (для діючих та нових абонентів) БКЖБ та ПС</w:t>
      </w:r>
    </w:p>
    <w:p w14:paraId="3667ABBB" w14:textId="597030B6" w:rsidR="00004F7C" w:rsidRPr="00004F7C" w:rsidRDefault="00004F7C" w:rsidP="00004F7C">
      <w:pPr>
        <w:jc w:val="center"/>
        <w:rPr>
          <w:b/>
          <w:sz w:val="20"/>
          <w:szCs w:val="20"/>
        </w:rPr>
      </w:pPr>
      <w:r w:rsidRPr="00004F7C">
        <w:rPr>
          <w:b/>
          <w:sz w:val="20"/>
          <w:szCs w:val="20"/>
        </w:rPr>
        <w:t xml:space="preserve">Пакет послуг </w:t>
      </w:r>
      <w:r w:rsidRPr="00004F7C">
        <w:rPr>
          <w:b/>
          <w:bCs/>
          <w:color w:val="FF0000"/>
          <w:sz w:val="20"/>
          <w:szCs w:val="20"/>
        </w:rPr>
        <w:t xml:space="preserve">Інтернет + Телебачення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39"/>
        <w:gridCol w:w="1985"/>
        <w:gridCol w:w="3118"/>
      </w:tblGrid>
      <w:tr w:rsidR="00004F7C" w:rsidRPr="00004F7C" w14:paraId="12629933" w14:textId="77777777" w:rsidTr="00004F7C">
        <w:tc>
          <w:tcPr>
            <w:tcW w:w="2126" w:type="dxa"/>
            <w:shd w:val="clear" w:color="auto" w:fill="auto"/>
            <w:vAlign w:val="center"/>
          </w:tcPr>
          <w:p w14:paraId="045D729A" w14:textId="77777777" w:rsidR="00004F7C" w:rsidRPr="00004F7C" w:rsidRDefault="00004F7C" w:rsidP="00EA6B41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</w:rPr>
              <w:t>Тарифний План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00233D2" w14:textId="77777777" w:rsidR="00004F7C" w:rsidRPr="00004F7C" w:rsidRDefault="00004F7C" w:rsidP="00EA6B41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8AC9C5" w14:textId="77777777" w:rsidR="00004F7C" w:rsidRPr="00004F7C" w:rsidRDefault="00004F7C" w:rsidP="00EA6B41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</w:rPr>
              <w:t>Регулярна вартість, грн/міс.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6B532C" w14:textId="258BC128" w:rsidR="00004F7C" w:rsidRPr="00004F7C" w:rsidRDefault="00004F7C" w:rsidP="00EA6B41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</w:rPr>
              <w:t xml:space="preserve">Акційна вартість грн/міс. </w:t>
            </w:r>
            <w:r w:rsidRPr="00004F7C">
              <w:rPr>
                <w:b/>
                <w:bCs/>
                <w:sz w:val="20"/>
                <w:szCs w:val="20"/>
              </w:rPr>
              <w:t xml:space="preserve">на </w:t>
            </w:r>
            <w:r w:rsidRPr="00004F7C">
              <w:rPr>
                <w:b/>
                <w:bCs/>
                <w:sz w:val="20"/>
                <w:szCs w:val="20"/>
                <w:lang w:val="ru-RU"/>
              </w:rPr>
              <w:t xml:space="preserve">12 </w:t>
            </w:r>
            <w:r w:rsidRPr="00004F7C">
              <w:rPr>
                <w:b/>
                <w:bCs/>
                <w:sz w:val="20"/>
                <w:szCs w:val="20"/>
              </w:rPr>
              <w:t>міс.</w:t>
            </w:r>
          </w:p>
        </w:tc>
      </w:tr>
      <w:tr w:rsidR="00004F7C" w:rsidRPr="00004F7C" w14:paraId="023FE312" w14:textId="77777777" w:rsidTr="00004F7C">
        <w:trPr>
          <w:trHeight w:val="516"/>
        </w:trPr>
        <w:tc>
          <w:tcPr>
            <w:tcW w:w="2126" w:type="dxa"/>
            <w:shd w:val="clear" w:color="auto" w:fill="auto"/>
            <w:vAlign w:val="center"/>
          </w:tcPr>
          <w:p w14:paraId="5BDF62FE" w14:textId="224D2F20" w:rsidR="00004F7C" w:rsidRPr="00004F7C" w:rsidRDefault="00004F7C" w:rsidP="00D43D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4F7C">
              <w:rPr>
                <w:b/>
                <w:color w:val="000000"/>
                <w:sz w:val="20"/>
                <w:szCs w:val="20"/>
                <w:u w:val="single"/>
                <w:lang w:eastAsia="uk-UA"/>
              </w:rPr>
              <w:t>Безмежний Дім 249 WEB TV КД 2020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59EC8C" w14:textId="4E8F0963" w:rsidR="00004F7C" w:rsidRPr="00004F7C" w:rsidRDefault="00004F7C" w:rsidP="00D43D17">
            <w:pPr>
              <w:jc w:val="center"/>
              <w:rPr>
                <w:sz w:val="20"/>
                <w:szCs w:val="20"/>
                <w:lang w:val="ru-RU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до 100 Мбіт/</w:t>
            </w:r>
            <w:proofErr w:type="spellStart"/>
            <w:r w:rsidRPr="00004F7C">
              <w:rPr>
                <w:color w:val="000000"/>
                <w:sz w:val="20"/>
                <w:szCs w:val="20"/>
                <w:lang w:eastAsia="uk-UA"/>
              </w:rPr>
              <w:t>сек</w:t>
            </w:r>
            <w:proofErr w:type="spellEnd"/>
            <w:r w:rsidRPr="00004F7C">
              <w:rPr>
                <w:color w:val="000000"/>
                <w:sz w:val="20"/>
                <w:szCs w:val="20"/>
                <w:lang w:eastAsia="uk-UA"/>
              </w:rPr>
              <w:t>. + 100 телеканалів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486A9" w14:textId="66AF945B" w:rsidR="00004F7C" w:rsidRPr="00004F7C" w:rsidRDefault="00004F7C" w:rsidP="00D43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249.00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3EC608" w14:textId="10ED8B5B" w:rsidR="00004F7C" w:rsidRPr="00004F7C" w:rsidRDefault="00004F7C" w:rsidP="00D43D17">
            <w:pPr>
              <w:jc w:val="center"/>
              <w:rPr>
                <w:b/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  <w:lang w:eastAsia="uk-UA"/>
              </w:rPr>
              <w:t>1</w:t>
            </w:r>
            <w:r w:rsidRPr="00004F7C">
              <w:rPr>
                <w:b/>
                <w:sz w:val="20"/>
                <w:szCs w:val="20"/>
                <w:lang w:val="en-US" w:eastAsia="uk-UA"/>
              </w:rPr>
              <w:t>9</w:t>
            </w:r>
            <w:r w:rsidRPr="00004F7C">
              <w:rPr>
                <w:b/>
                <w:sz w:val="20"/>
                <w:szCs w:val="20"/>
                <w:lang w:eastAsia="uk-UA"/>
              </w:rPr>
              <w:t>9.00*</w:t>
            </w:r>
          </w:p>
        </w:tc>
      </w:tr>
    </w:tbl>
    <w:p w14:paraId="4641FC9D" w14:textId="67F6EBEC" w:rsidR="00872047" w:rsidRPr="00004F7C" w:rsidRDefault="00872047" w:rsidP="00BB0438">
      <w:pPr>
        <w:ind w:right="-261" w:firstLine="360"/>
        <w:rPr>
          <w:bCs/>
          <w:color w:val="000000"/>
          <w:sz w:val="20"/>
          <w:szCs w:val="20"/>
        </w:rPr>
      </w:pPr>
    </w:p>
    <w:p w14:paraId="41061106" w14:textId="4D85B9CE" w:rsidR="006775C4" w:rsidRPr="00004F7C" w:rsidRDefault="007F52FD" w:rsidP="00004F7C">
      <w:pPr>
        <w:ind w:left="-360" w:right="-261" w:firstLine="720"/>
        <w:rPr>
          <w:b/>
          <w:i/>
          <w:color w:val="000000"/>
          <w:sz w:val="20"/>
          <w:szCs w:val="20"/>
          <w:lang w:val="ru-RU"/>
        </w:rPr>
      </w:pPr>
      <w:r w:rsidRPr="00004F7C">
        <w:rPr>
          <w:b/>
          <w:i/>
          <w:color w:val="000000"/>
          <w:sz w:val="20"/>
          <w:szCs w:val="20"/>
        </w:rPr>
        <w:t xml:space="preserve">*Під акційною ціною мається на увазі вартість 199.00 грн/міс за послугу Інтернет + Інтернет-Телебачення WEB TV на </w:t>
      </w:r>
      <w:r w:rsidR="00D43D17" w:rsidRPr="00004F7C">
        <w:rPr>
          <w:b/>
          <w:i/>
          <w:color w:val="000000"/>
          <w:sz w:val="20"/>
          <w:szCs w:val="20"/>
        </w:rPr>
        <w:t>12</w:t>
      </w:r>
      <w:r w:rsidRPr="00004F7C">
        <w:rPr>
          <w:b/>
          <w:i/>
          <w:color w:val="000000"/>
          <w:sz w:val="20"/>
          <w:szCs w:val="20"/>
        </w:rPr>
        <w:t xml:space="preserve"> календарних місяців</w:t>
      </w:r>
      <w:r w:rsidRPr="00004F7C">
        <w:rPr>
          <w:b/>
          <w:i/>
          <w:sz w:val="20"/>
          <w:szCs w:val="20"/>
        </w:rPr>
        <w:t xml:space="preserve"> </w:t>
      </w:r>
      <w:r w:rsidRPr="00004F7C">
        <w:rPr>
          <w:b/>
          <w:i/>
          <w:color w:val="000000"/>
          <w:sz w:val="20"/>
          <w:szCs w:val="20"/>
        </w:rPr>
        <w:t xml:space="preserve">за дотримання акційних умов. По закінченні акційних умов абонентна плата нараховується згідно з регулярною вартістю тарифу. Акційна ціна підключення послуги Інтернет наведена в (Таблиці </w:t>
      </w:r>
      <w:r w:rsidRPr="00004F7C">
        <w:rPr>
          <w:b/>
          <w:i/>
          <w:color w:val="000000"/>
          <w:sz w:val="20"/>
          <w:szCs w:val="20"/>
          <w:lang w:val="ru-RU"/>
        </w:rPr>
        <w:t>4)</w:t>
      </w:r>
      <w:r w:rsidR="006775C4" w:rsidRPr="00004F7C">
        <w:rPr>
          <w:b/>
          <w:i/>
          <w:color w:val="000000"/>
          <w:sz w:val="20"/>
          <w:szCs w:val="20"/>
          <w:lang w:val="ru-RU"/>
        </w:rPr>
        <w:t>.</w:t>
      </w:r>
    </w:p>
    <w:p w14:paraId="2D5B2F48" w14:textId="34D1B6CA" w:rsidR="006E4242" w:rsidRPr="00004F7C" w:rsidRDefault="006E4242" w:rsidP="006E4242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  <w:r w:rsidRPr="00004F7C">
        <w:rPr>
          <w:b/>
          <w:i/>
          <w:color w:val="000000"/>
          <w:sz w:val="20"/>
          <w:szCs w:val="20"/>
        </w:rPr>
        <w:t xml:space="preserve">Таблиця </w:t>
      </w:r>
      <w:r w:rsidR="00D55ADA" w:rsidRPr="00004F7C">
        <w:rPr>
          <w:b/>
          <w:i/>
          <w:color w:val="000000"/>
          <w:sz w:val="20"/>
          <w:szCs w:val="20"/>
        </w:rPr>
        <w:t>2</w:t>
      </w:r>
      <w:r w:rsidR="00872047" w:rsidRPr="00004F7C">
        <w:rPr>
          <w:b/>
          <w:i/>
          <w:color w:val="000000"/>
          <w:sz w:val="20"/>
          <w:szCs w:val="20"/>
        </w:rPr>
        <w:t>.</w:t>
      </w:r>
      <w:r w:rsidR="007F52FD" w:rsidRPr="00004F7C">
        <w:rPr>
          <w:b/>
          <w:i/>
          <w:color w:val="000000"/>
          <w:sz w:val="20"/>
          <w:szCs w:val="20"/>
        </w:rPr>
        <w:t>2</w:t>
      </w:r>
    </w:p>
    <w:p w14:paraId="1E319847" w14:textId="763ED263" w:rsidR="00657FCC" w:rsidRPr="00004F7C" w:rsidRDefault="00E12A28" w:rsidP="009D1B20">
      <w:pPr>
        <w:pStyle w:val="a4"/>
        <w:spacing w:before="0" w:after="0" w:line="360" w:lineRule="auto"/>
        <w:ind w:left="-360" w:right="-261" w:firstLine="720"/>
        <w:jc w:val="center"/>
        <w:rPr>
          <w:i/>
          <w:color w:val="000000"/>
          <w:sz w:val="20"/>
          <w:szCs w:val="20"/>
        </w:rPr>
      </w:pPr>
      <w:bookmarkStart w:id="2" w:name="_Hlk49263359"/>
      <w:r w:rsidRPr="00004F7C">
        <w:rPr>
          <w:b/>
          <w:color w:val="000000"/>
          <w:sz w:val="20"/>
          <w:szCs w:val="20"/>
        </w:rPr>
        <w:t>Тариф</w:t>
      </w:r>
      <w:r w:rsidR="00045E84" w:rsidRPr="00004F7C">
        <w:rPr>
          <w:b/>
          <w:color w:val="000000"/>
          <w:sz w:val="20"/>
          <w:szCs w:val="20"/>
        </w:rPr>
        <w:t>и</w:t>
      </w:r>
      <w:r w:rsidRPr="00004F7C">
        <w:rPr>
          <w:b/>
          <w:color w:val="000000"/>
          <w:sz w:val="20"/>
          <w:szCs w:val="20"/>
        </w:rPr>
        <w:t>, що підляга</w:t>
      </w:r>
      <w:r w:rsidR="00045E84" w:rsidRPr="00004F7C">
        <w:rPr>
          <w:b/>
          <w:color w:val="000000"/>
          <w:sz w:val="20"/>
          <w:szCs w:val="20"/>
        </w:rPr>
        <w:t>ють під акційні умови</w:t>
      </w:r>
      <w:r w:rsidRPr="00004F7C">
        <w:rPr>
          <w:b/>
          <w:color w:val="000000"/>
          <w:sz w:val="20"/>
          <w:szCs w:val="20"/>
        </w:rPr>
        <w:t xml:space="preserve"> на підключення послу</w:t>
      </w:r>
      <w:r w:rsidR="007078E2" w:rsidRPr="00004F7C">
        <w:rPr>
          <w:b/>
          <w:color w:val="000000"/>
          <w:sz w:val="20"/>
          <w:szCs w:val="20"/>
        </w:rPr>
        <w:t>г (</w:t>
      </w:r>
      <w:proofErr w:type="spellStart"/>
      <w:r w:rsidR="00EB0AB3" w:rsidRPr="00004F7C">
        <w:rPr>
          <w:b/>
          <w:color w:val="000000"/>
          <w:sz w:val="20"/>
          <w:szCs w:val="20"/>
        </w:rPr>
        <w:t>м.</w:t>
      </w:r>
      <w:r w:rsidR="001D484B" w:rsidRPr="00004F7C">
        <w:rPr>
          <w:b/>
          <w:bCs/>
          <w:sz w:val="20"/>
          <w:szCs w:val="20"/>
        </w:rPr>
        <w:t>Чортків</w:t>
      </w:r>
      <w:proofErr w:type="spellEnd"/>
      <w:r w:rsidR="001D484B" w:rsidRPr="00004F7C">
        <w:rPr>
          <w:b/>
          <w:bCs/>
          <w:sz w:val="20"/>
          <w:szCs w:val="20"/>
        </w:rPr>
        <w:t xml:space="preserve"> БКЖБ</w:t>
      </w:r>
      <w:r w:rsidR="001D484B" w:rsidRPr="00004F7C">
        <w:rPr>
          <w:b/>
          <w:bCs/>
          <w:color w:val="000000"/>
          <w:sz w:val="20"/>
          <w:szCs w:val="20"/>
        </w:rPr>
        <w:t>,</w:t>
      </w:r>
      <w:r w:rsidR="001D484B" w:rsidRPr="00004F7C">
        <w:rPr>
          <w:b/>
          <w:color w:val="000000"/>
          <w:sz w:val="20"/>
          <w:szCs w:val="20"/>
        </w:rPr>
        <w:t xml:space="preserve"> </w:t>
      </w:r>
      <w:proofErr w:type="spellStart"/>
      <w:r w:rsidR="007078E2" w:rsidRPr="00004F7C">
        <w:rPr>
          <w:b/>
          <w:color w:val="000000"/>
          <w:sz w:val="20"/>
          <w:szCs w:val="20"/>
        </w:rPr>
        <w:t>Г</w:t>
      </w:r>
      <w:r w:rsidR="00045E84" w:rsidRPr="00004F7C">
        <w:rPr>
          <w:b/>
          <w:color w:val="000000"/>
          <w:sz w:val="20"/>
          <w:szCs w:val="20"/>
        </w:rPr>
        <w:t>усятинський</w:t>
      </w:r>
      <w:proofErr w:type="spellEnd"/>
      <w:r w:rsidR="00045E84" w:rsidRPr="00004F7C">
        <w:rPr>
          <w:b/>
          <w:color w:val="000000"/>
          <w:sz w:val="20"/>
          <w:szCs w:val="20"/>
        </w:rPr>
        <w:t xml:space="preserve"> </w:t>
      </w:r>
      <w:r w:rsidR="007078E2" w:rsidRPr="00004F7C">
        <w:rPr>
          <w:b/>
          <w:color w:val="000000"/>
          <w:sz w:val="20"/>
          <w:szCs w:val="20"/>
        </w:rPr>
        <w:t>р-н</w:t>
      </w:r>
      <w:r w:rsidR="00073660" w:rsidRPr="00004F7C">
        <w:rPr>
          <w:b/>
          <w:color w:val="000000"/>
          <w:sz w:val="20"/>
          <w:szCs w:val="20"/>
        </w:rPr>
        <w:t xml:space="preserve"> та </w:t>
      </w:r>
      <w:proofErr w:type="spellStart"/>
      <w:r w:rsidR="00073660" w:rsidRPr="00004F7C">
        <w:rPr>
          <w:b/>
          <w:bCs/>
          <w:sz w:val="20"/>
          <w:szCs w:val="20"/>
        </w:rPr>
        <w:t>Чемеровецький</w:t>
      </w:r>
      <w:proofErr w:type="spellEnd"/>
      <w:r w:rsidR="00073660" w:rsidRPr="00004F7C">
        <w:rPr>
          <w:b/>
          <w:bCs/>
          <w:sz w:val="20"/>
          <w:szCs w:val="20"/>
        </w:rPr>
        <w:t xml:space="preserve"> район:</w:t>
      </w:r>
      <w:r w:rsidR="00073660" w:rsidRPr="00004F7C">
        <w:rPr>
          <w:sz w:val="20"/>
          <w:szCs w:val="20"/>
        </w:rPr>
        <w:t xml:space="preserve"> </w:t>
      </w:r>
      <w:proofErr w:type="spellStart"/>
      <w:r w:rsidR="00BB0438" w:rsidRPr="00004F7C">
        <w:rPr>
          <w:sz w:val="20"/>
          <w:szCs w:val="20"/>
        </w:rPr>
        <w:t>м.Чемерівці</w:t>
      </w:r>
      <w:proofErr w:type="spellEnd"/>
      <w:r w:rsidR="00BB0438" w:rsidRPr="00004F7C">
        <w:rPr>
          <w:sz w:val="20"/>
          <w:szCs w:val="20"/>
        </w:rPr>
        <w:t xml:space="preserve">, </w:t>
      </w:r>
      <w:r w:rsidR="00073660" w:rsidRPr="00004F7C">
        <w:rPr>
          <w:sz w:val="20"/>
          <w:szCs w:val="20"/>
        </w:rPr>
        <w:t>с. Боднарівка</w:t>
      </w:r>
      <w:r w:rsidR="0041009E" w:rsidRPr="00004F7C">
        <w:rPr>
          <w:sz w:val="20"/>
          <w:szCs w:val="20"/>
        </w:rPr>
        <w:t xml:space="preserve">, </w:t>
      </w:r>
      <w:r w:rsidR="00045E84" w:rsidRPr="00004F7C">
        <w:rPr>
          <w:sz w:val="20"/>
          <w:szCs w:val="20"/>
        </w:rPr>
        <w:t xml:space="preserve">с. </w:t>
      </w:r>
      <w:r w:rsidR="0041009E" w:rsidRPr="00004F7C">
        <w:rPr>
          <w:sz w:val="20"/>
          <w:szCs w:val="20"/>
        </w:rPr>
        <w:t>Криків</w:t>
      </w:r>
      <w:r w:rsidR="00B5490C" w:rsidRPr="00004F7C">
        <w:rPr>
          <w:sz w:val="20"/>
          <w:szCs w:val="20"/>
        </w:rPr>
        <w:t xml:space="preserve">, с. </w:t>
      </w:r>
      <w:proofErr w:type="spellStart"/>
      <w:r w:rsidR="00B5490C" w:rsidRPr="00004F7C">
        <w:rPr>
          <w:sz w:val="20"/>
          <w:szCs w:val="20"/>
        </w:rPr>
        <w:t>Гусятин</w:t>
      </w:r>
      <w:proofErr w:type="spellEnd"/>
      <w:r w:rsidR="001D484B" w:rsidRPr="00004F7C">
        <w:rPr>
          <w:sz w:val="20"/>
          <w:szCs w:val="20"/>
        </w:rPr>
        <w:t>,</w:t>
      </w:r>
      <w:r w:rsidR="007078E2" w:rsidRPr="00004F7C">
        <w:rPr>
          <w:b/>
          <w:color w:val="000000"/>
          <w:sz w:val="20"/>
          <w:szCs w:val="20"/>
        </w:rPr>
        <w:t>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398"/>
        <w:gridCol w:w="1842"/>
        <w:gridCol w:w="2977"/>
      </w:tblGrid>
      <w:tr w:rsidR="00004F7C" w:rsidRPr="00004F7C" w14:paraId="0F44865B" w14:textId="77777777" w:rsidTr="00004F7C">
        <w:trPr>
          <w:trHeight w:val="690"/>
        </w:trPr>
        <w:tc>
          <w:tcPr>
            <w:tcW w:w="2593" w:type="dxa"/>
            <w:shd w:val="clear" w:color="auto" w:fill="auto"/>
            <w:vAlign w:val="center"/>
          </w:tcPr>
          <w:p w14:paraId="71554076" w14:textId="2C3D3806" w:rsidR="00004F7C" w:rsidRPr="00004F7C" w:rsidRDefault="00004F7C" w:rsidP="00F034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sz w:val="20"/>
                <w:szCs w:val="20"/>
              </w:rPr>
              <w:t>Тарифний План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E96E554" w14:textId="77777777" w:rsidR="00004F7C" w:rsidRPr="00004F7C" w:rsidRDefault="00004F7C" w:rsidP="00F034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Характеристика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E8A81A" w14:textId="77777777" w:rsidR="00004F7C" w:rsidRPr="00004F7C" w:rsidRDefault="00004F7C" w:rsidP="00F034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Регулярна ціна, грн/міс.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85A62A" w14:textId="2781E580" w:rsidR="00004F7C" w:rsidRPr="00004F7C" w:rsidRDefault="00004F7C" w:rsidP="00F0344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Акційна ціна, грн/міс. на</w:t>
            </w:r>
            <w:r w:rsidRPr="00004F7C"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12</w:t>
            </w: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міс.</w:t>
            </w:r>
          </w:p>
        </w:tc>
      </w:tr>
      <w:tr w:rsidR="00004F7C" w:rsidRPr="00004F7C" w14:paraId="02FA60DC" w14:textId="77777777" w:rsidTr="00004F7C">
        <w:trPr>
          <w:trHeight w:val="900"/>
        </w:trPr>
        <w:tc>
          <w:tcPr>
            <w:tcW w:w="2593" w:type="dxa"/>
            <w:shd w:val="clear" w:color="auto" w:fill="auto"/>
            <w:vAlign w:val="center"/>
          </w:tcPr>
          <w:tbl>
            <w:tblPr>
              <w:tblW w:w="2719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20"/>
              <w:gridCol w:w="2659"/>
            </w:tblGrid>
            <w:tr w:rsidR="00004F7C" w:rsidRPr="00004F7C" w14:paraId="0EB635FA" w14:textId="77777777" w:rsidTr="00004F7C">
              <w:trPr>
                <w:trHeight w:val="80"/>
                <w:tblCellSpacing w:w="0" w:type="dxa"/>
                <w:jc w:val="center"/>
              </w:trPr>
              <w:tc>
                <w:tcPr>
                  <w:tcW w:w="20" w:type="dxa"/>
                  <w:vAlign w:val="center"/>
                </w:tcPr>
                <w:p w14:paraId="117BB9B9" w14:textId="77777777" w:rsidR="00004F7C" w:rsidRPr="00004F7C" w:rsidRDefault="00004F7C" w:rsidP="00D43D17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" w:type="dxa"/>
                </w:tcPr>
                <w:p w14:paraId="5290AB46" w14:textId="77777777" w:rsidR="00004F7C" w:rsidRPr="00004F7C" w:rsidRDefault="00004F7C" w:rsidP="00D43D1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" w:type="dxa"/>
                </w:tcPr>
                <w:p w14:paraId="130777B2" w14:textId="77777777" w:rsidR="00004F7C" w:rsidRPr="00004F7C" w:rsidRDefault="00004F7C" w:rsidP="00D43D1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59" w:type="dxa"/>
                  <w:vAlign w:val="center"/>
                </w:tcPr>
                <w:p w14:paraId="2087A449" w14:textId="77777777" w:rsidR="00004F7C" w:rsidRPr="00004F7C" w:rsidRDefault="00004F7C" w:rsidP="00D43D1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  <w:r w:rsidRPr="00004F7C">
                    <w:rPr>
                      <w:b/>
                      <w:color w:val="000000"/>
                      <w:sz w:val="20"/>
                      <w:szCs w:val="20"/>
                      <w:lang w:eastAsia="uk-UA"/>
                    </w:rPr>
                    <w:t>Безмежний Дім 150 КД</w:t>
                  </w:r>
                </w:p>
              </w:tc>
            </w:tr>
          </w:tbl>
          <w:p w14:paraId="13E1A8CA" w14:textId="77777777" w:rsidR="00004F7C" w:rsidRPr="00004F7C" w:rsidRDefault="00004F7C" w:rsidP="00D43D1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31518D6" w14:textId="449AA6E4" w:rsidR="00004F7C" w:rsidRPr="00004F7C" w:rsidRDefault="00004F7C" w:rsidP="00D43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до 100 Мбіт/</w:t>
            </w:r>
            <w:proofErr w:type="spellStart"/>
            <w:r w:rsidRPr="00004F7C">
              <w:rPr>
                <w:color w:val="000000"/>
                <w:sz w:val="20"/>
                <w:szCs w:val="20"/>
                <w:lang w:eastAsia="uk-UA"/>
              </w:rPr>
              <w:t>сек</w:t>
            </w:r>
            <w:proofErr w:type="spellEnd"/>
            <w:r w:rsidRPr="00004F7C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66A035" w14:textId="280EA7A9" w:rsidR="00004F7C" w:rsidRPr="00004F7C" w:rsidRDefault="00004F7C" w:rsidP="00D43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1</w:t>
            </w:r>
            <w:r w:rsidRPr="00004F7C">
              <w:rPr>
                <w:color w:val="000000"/>
                <w:sz w:val="20"/>
                <w:szCs w:val="20"/>
                <w:lang w:val="en-US" w:eastAsia="uk-UA"/>
              </w:rPr>
              <w:t>5</w:t>
            </w:r>
            <w:r w:rsidRPr="00004F7C">
              <w:rPr>
                <w:color w:val="000000"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1D029E" w14:textId="00010C63" w:rsidR="00004F7C" w:rsidRPr="00004F7C" w:rsidRDefault="00004F7C" w:rsidP="00D43D1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color w:val="000000"/>
                <w:sz w:val="20"/>
                <w:szCs w:val="20"/>
                <w:lang w:eastAsia="uk-UA"/>
              </w:rPr>
              <w:t>99.00</w:t>
            </w:r>
          </w:p>
        </w:tc>
      </w:tr>
      <w:tr w:rsidR="00004F7C" w:rsidRPr="00004F7C" w14:paraId="24AEE6A3" w14:textId="77777777" w:rsidTr="00004F7C">
        <w:trPr>
          <w:trHeight w:val="900"/>
        </w:trPr>
        <w:tc>
          <w:tcPr>
            <w:tcW w:w="2593" w:type="dxa"/>
            <w:shd w:val="clear" w:color="auto" w:fill="auto"/>
            <w:vAlign w:val="center"/>
          </w:tcPr>
          <w:p w14:paraId="14115CA2" w14:textId="5AB80E2E" w:rsidR="00004F7C" w:rsidRPr="00004F7C" w:rsidRDefault="00004F7C" w:rsidP="00D43D17">
            <w:pPr>
              <w:suppressAutoHyphens w:val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color w:val="000000"/>
                <w:sz w:val="20"/>
                <w:szCs w:val="20"/>
                <w:u w:val="single"/>
                <w:lang w:eastAsia="uk-UA"/>
              </w:rPr>
              <w:t>Безмежний Дім 249 WEB TV КД 2020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91B765C" w14:textId="0112C2A2" w:rsidR="00004F7C" w:rsidRPr="00004F7C" w:rsidRDefault="00004F7C" w:rsidP="00D43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до 100 Мбіт/</w:t>
            </w:r>
            <w:proofErr w:type="spellStart"/>
            <w:r w:rsidRPr="00004F7C">
              <w:rPr>
                <w:color w:val="000000"/>
                <w:sz w:val="20"/>
                <w:szCs w:val="20"/>
                <w:lang w:eastAsia="uk-UA"/>
              </w:rPr>
              <w:t>сек</w:t>
            </w:r>
            <w:proofErr w:type="spellEnd"/>
            <w:r w:rsidRPr="00004F7C">
              <w:rPr>
                <w:color w:val="000000"/>
                <w:sz w:val="20"/>
                <w:szCs w:val="20"/>
                <w:lang w:eastAsia="uk-UA"/>
              </w:rPr>
              <w:t>. + 100 телеканалів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989A83" w14:textId="52FF89BF" w:rsidR="00004F7C" w:rsidRPr="00004F7C" w:rsidRDefault="00004F7C" w:rsidP="00D43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249.00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6C6D6E" w14:textId="2E620086" w:rsidR="00004F7C" w:rsidRPr="00004F7C" w:rsidRDefault="00004F7C" w:rsidP="00D43D1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color w:val="000000"/>
                <w:sz w:val="20"/>
                <w:szCs w:val="20"/>
                <w:lang w:eastAsia="uk-UA"/>
              </w:rPr>
              <w:t>169.00</w:t>
            </w:r>
          </w:p>
        </w:tc>
      </w:tr>
    </w:tbl>
    <w:p w14:paraId="64D2AE3D" w14:textId="77777777" w:rsidR="00045E84" w:rsidRPr="00004F7C" w:rsidRDefault="00045E84" w:rsidP="00443889">
      <w:pPr>
        <w:ind w:left="-360" w:right="-261" w:firstLine="720"/>
        <w:rPr>
          <w:i/>
          <w:color w:val="000000"/>
          <w:sz w:val="20"/>
          <w:szCs w:val="20"/>
        </w:rPr>
      </w:pPr>
    </w:p>
    <w:p w14:paraId="4A764A66" w14:textId="275D267C" w:rsidR="006775C4" w:rsidRPr="00004F7C" w:rsidRDefault="007078E2" w:rsidP="006775C4">
      <w:pPr>
        <w:ind w:left="-360" w:right="-261" w:firstLine="720"/>
        <w:rPr>
          <w:b/>
          <w:bCs/>
          <w:i/>
          <w:color w:val="000000"/>
          <w:sz w:val="20"/>
          <w:szCs w:val="20"/>
        </w:rPr>
      </w:pPr>
      <w:r w:rsidRPr="00004F7C">
        <w:rPr>
          <w:i/>
          <w:color w:val="000000"/>
          <w:sz w:val="20"/>
          <w:szCs w:val="20"/>
        </w:rPr>
        <w:t>**</w:t>
      </w:r>
      <w:r w:rsidRPr="00004F7C">
        <w:rPr>
          <w:b/>
          <w:i/>
          <w:color w:val="000000"/>
          <w:sz w:val="20"/>
          <w:szCs w:val="20"/>
        </w:rPr>
        <w:t xml:space="preserve">Під акційною ціною мається на увазі вартість тарифів </w:t>
      </w:r>
      <w:r w:rsidR="009D1B20" w:rsidRPr="00004F7C">
        <w:rPr>
          <w:b/>
          <w:i/>
          <w:color w:val="000000"/>
          <w:sz w:val="20"/>
          <w:szCs w:val="20"/>
        </w:rPr>
        <w:t>Інтернет + Інтернет-Телебачення WEB TV</w:t>
      </w:r>
      <w:r w:rsidRPr="00004F7C">
        <w:rPr>
          <w:b/>
          <w:i/>
          <w:color w:val="000000"/>
          <w:sz w:val="20"/>
          <w:szCs w:val="20"/>
        </w:rPr>
        <w:t xml:space="preserve"> наведених у </w:t>
      </w:r>
      <w:proofErr w:type="spellStart"/>
      <w:r w:rsidRPr="00004F7C">
        <w:rPr>
          <w:b/>
          <w:i/>
          <w:color w:val="000000"/>
          <w:sz w:val="20"/>
          <w:szCs w:val="20"/>
        </w:rPr>
        <w:t>табл</w:t>
      </w:r>
      <w:proofErr w:type="spellEnd"/>
      <w:r w:rsidRPr="00004F7C">
        <w:rPr>
          <w:b/>
          <w:i/>
          <w:color w:val="000000"/>
          <w:sz w:val="20"/>
          <w:szCs w:val="20"/>
        </w:rPr>
        <w:t xml:space="preserve"> </w:t>
      </w:r>
      <w:r w:rsidR="000A4A68" w:rsidRPr="00004F7C">
        <w:rPr>
          <w:b/>
          <w:i/>
          <w:color w:val="000000"/>
          <w:sz w:val="20"/>
          <w:szCs w:val="20"/>
        </w:rPr>
        <w:t>2</w:t>
      </w:r>
      <w:r w:rsidR="003A6892" w:rsidRPr="00004F7C">
        <w:rPr>
          <w:b/>
          <w:i/>
          <w:color w:val="000000"/>
          <w:sz w:val="20"/>
          <w:szCs w:val="20"/>
        </w:rPr>
        <w:t>.2</w:t>
      </w:r>
      <w:r w:rsidRPr="00004F7C">
        <w:rPr>
          <w:b/>
          <w:i/>
          <w:color w:val="000000"/>
          <w:sz w:val="20"/>
          <w:szCs w:val="20"/>
        </w:rPr>
        <w:t xml:space="preserve"> н</w:t>
      </w:r>
      <w:r w:rsidR="009D1B20" w:rsidRPr="00004F7C">
        <w:rPr>
          <w:b/>
          <w:i/>
          <w:color w:val="000000"/>
          <w:sz w:val="20"/>
          <w:szCs w:val="20"/>
        </w:rPr>
        <w:t xml:space="preserve">а </w:t>
      </w:r>
      <w:r w:rsidR="00D43D17" w:rsidRPr="00004F7C">
        <w:rPr>
          <w:b/>
          <w:i/>
          <w:color w:val="000000"/>
          <w:sz w:val="20"/>
          <w:szCs w:val="20"/>
        </w:rPr>
        <w:t>12</w:t>
      </w:r>
      <w:r w:rsidR="009D1B20" w:rsidRPr="00004F7C">
        <w:rPr>
          <w:b/>
          <w:i/>
          <w:color w:val="000000"/>
          <w:sz w:val="20"/>
          <w:szCs w:val="20"/>
        </w:rPr>
        <w:t xml:space="preserve"> календарних місяц</w:t>
      </w:r>
      <w:r w:rsidRPr="00004F7C">
        <w:rPr>
          <w:b/>
          <w:i/>
          <w:color w:val="000000"/>
          <w:sz w:val="20"/>
          <w:szCs w:val="20"/>
        </w:rPr>
        <w:t>ів, за дотримання акційних умов.</w:t>
      </w:r>
      <w:r w:rsidR="00F12FE3" w:rsidRPr="00004F7C">
        <w:rPr>
          <w:b/>
          <w:bCs/>
          <w:i/>
          <w:color w:val="000000"/>
          <w:sz w:val="20"/>
          <w:szCs w:val="20"/>
        </w:rPr>
        <w:t xml:space="preserve"> По закінченні акційних умов абонентна плата нараховується згідно з регулярною вартістю тарифу. Акційна ціна підключення послуги Інтернет наведена в (</w:t>
      </w:r>
      <w:r w:rsidR="009D1B20" w:rsidRPr="00004F7C">
        <w:rPr>
          <w:b/>
          <w:bCs/>
          <w:i/>
          <w:color w:val="000000"/>
          <w:sz w:val="20"/>
          <w:szCs w:val="20"/>
        </w:rPr>
        <w:t>Т</w:t>
      </w:r>
      <w:r w:rsidR="00F12FE3" w:rsidRPr="00004F7C">
        <w:rPr>
          <w:b/>
          <w:bCs/>
          <w:i/>
          <w:color w:val="000000"/>
          <w:sz w:val="20"/>
          <w:szCs w:val="20"/>
        </w:rPr>
        <w:t xml:space="preserve">аблиці </w:t>
      </w:r>
      <w:r w:rsidR="004E68FC" w:rsidRPr="00004F7C">
        <w:rPr>
          <w:b/>
          <w:bCs/>
          <w:i/>
          <w:color w:val="000000"/>
          <w:sz w:val="20"/>
          <w:szCs w:val="20"/>
        </w:rPr>
        <w:t>4</w:t>
      </w:r>
      <w:r w:rsidR="00F12FE3" w:rsidRPr="00004F7C">
        <w:rPr>
          <w:b/>
          <w:bCs/>
          <w:i/>
          <w:color w:val="000000"/>
          <w:sz w:val="20"/>
          <w:szCs w:val="20"/>
        </w:rPr>
        <w:t>)</w:t>
      </w:r>
      <w:bookmarkEnd w:id="2"/>
    </w:p>
    <w:p w14:paraId="21DEC369" w14:textId="77777777" w:rsidR="006775C4" w:rsidRPr="00004F7C" w:rsidRDefault="006775C4" w:rsidP="004E68FC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</w:p>
    <w:p w14:paraId="02D8735E" w14:textId="77777777" w:rsidR="00004F7C" w:rsidRPr="00004F7C" w:rsidRDefault="00004F7C" w:rsidP="004E68FC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</w:p>
    <w:p w14:paraId="42A64646" w14:textId="77777777" w:rsidR="00004F7C" w:rsidRPr="00004F7C" w:rsidRDefault="00004F7C" w:rsidP="004E68FC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</w:p>
    <w:p w14:paraId="3B602699" w14:textId="77777777" w:rsidR="00004F7C" w:rsidRPr="00004F7C" w:rsidRDefault="00004F7C" w:rsidP="004E68FC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</w:p>
    <w:p w14:paraId="3BBC1BB3" w14:textId="77777777" w:rsidR="00004F7C" w:rsidRPr="00004F7C" w:rsidRDefault="00004F7C" w:rsidP="004E68FC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</w:p>
    <w:p w14:paraId="46CE502F" w14:textId="77777777" w:rsidR="00004F7C" w:rsidRPr="00004F7C" w:rsidRDefault="00004F7C" w:rsidP="004E68FC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</w:p>
    <w:p w14:paraId="4C24D1FD" w14:textId="3A7F7593" w:rsidR="004E68FC" w:rsidRPr="00004F7C" w:rsidRDefault="004E68FC" w:rsidP="004E68FC">
      <w:pPr>
        <w:ind w:left="-360" w:right="-261" w:firstLine="720"/>
        <w:jc w:val="right"/>
        <w:rPr>
          <w:b/>
          <w:i/>
          <w:color w:val="000000"/>
          <w:sz w:val="20"/>
          <w:szCs w:val="20"/>
        </w:rPr>
      </w:pPr>
      <w:r w:rsidRPr="00004F7C">
        <w:rPr>
          <w:b/>
          <w:i/>
          <w:color w:val="000000"/>
          <w:sz w:val="20"/>
          <w:szCs w:val="20"/>
        </w:rPr>
        <w:lastRenderedPageBreak/>
        <w:t>Таблиця 3</w:t>
      </w:r>
    </w:p>
    <w:p w14:paraId="3B98AC67" w14:textId="0ABDA04D" w:rsidR="004E68FC" w:rsidRPr="00004F7C" w:rsidRDefault="004E68FC" w:rsidP="004E68FC">
      <w:pPr>
        <w:pStyle w:val="a4"/>
        <w:spacing w:before="0" w:after="0" w:line="360" w:lineRule="auto"/>
        <w:ind w:left="-360" w:right="-261" w:firstLine="720"/>
        <w:jc w:val="center"/>
        <w:rPr>
          <w:b/>
          <w:color w:val="000000"/>
          <w:sz w:val="20"/>
          <w:szCs w:val="20"/>
        </w:rPr>
      </w:pPr>
      <w:r w:rsidRPr="00004F7C">
        <w:rPr>
          <w:b/>
          <w:color w:val="000000"/>
          <w:sz w:val="20"/>
          <w:szCs w:val="20"/>
        </w:rPr>
        <w:t xml:space="preserve">Тариф, що підлягає акції на підключення послуги Інтернет (для нових абонентів БКЖБ (у м. Теофіполь) </w:t>
      </w:r>
    </w:p>
    <w:tbl>
      <w:tblPr>
        <w:tblW w:w="10094" w:type="dxa"/>
        <w:tblInd w:w="-34" w:type="dxa"/>
        <w:tblLook w:val="0000" w:firstRow="0" w:lastRow="0" w:firstColumn="0" w:lastColumn="0" w:noHBand="0" w:noVBand="0"/>
      </w:tblPr>
      <w:tblGrid>
        <w:gridCol w:w="2689"/>
        <w:gridCol w:w="2727"/>
        <w:gridCol w:w="1843"/>
        <w:gridCol w:w="2835"/>
      </w:tblGrid>
      <w:tr w:rsidR="00004F7C" w:rsidRPr="00004F7C" w14:paraId="3AEEF72D" w14:textId="77777777" w:rsidTr="00004F7C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EFFE" w14:textId="7105976F" w:rsidR="00004F7C" w:rsidRPr="00004F7C" w:rsidRDefault="00004F7C" w:rsidP="00EA6B4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sz w:val="20"/>
                <w:szCs w:val="20"/>
              </w:rPr>
              <w:t>Тарифний План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B7F2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F77C21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Регулярна ціна, грн/міс.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61E731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>Акційна ціна, грн/міс. на</w:t>
            </w:r>
            <w:r w:rsidRPr="00004F7C"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6</w:t>
            </w:r>
            <w:r w:rsidRPr="00004F7C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міс.</w:t>
            </w:r>
          </w:p>
        </w:tc>
      </w:tr>
      <w:tr w:rsidR="00004F7C" w:rsidRPr="00004F7C" w14:paraId="4B04F638" w14:textId="77777777" w:rsidTr="00004F7C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2455"/>
            </w:tblGrid>
            <w:tr w:rsidR="00004F7C" w:rsidRPr="00004F7C" w14:paraId="646B173C" w14:textId="77777777" w:rsidTr="00EA6B41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48C4C4F" w14:textId="77777777" w:rsidR="00004F7C" w:rsidRPr="00004F7C" w:rsidRDefault="00004F7C" w:rsidP="00EA6B41">
                  <w:pPr>
                    <w:suppressAutoHyphens w:val="0"/>
                    <w:rPr>
                      <w:b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</w:tcPr>
                <w:p w14:paraId="2558457F" w14:textId="77777777" w:rsidR="00004F7C" w:rsidRPr="00004F7C" w:rsidRDefault="00004F7C" w:rsidP="00EA6B41">
                  <w:pPr>
                    <w:suppressAutoHyphens w:val="0"/>
                    <w:jc w:val="center"/>
                    <w:rPr>
                      <w:b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</w:tcPr>
                <w:p w14:paraId="466EE7F6" w14:textId="77777777" w:rsidR="00004F7C" w:rsidRPr="00004F7C" w:rsidRDefault="00004F7C" w:rsidP="00EA6B41">
                  <w:pPr>
                    <w:suppressAutoHyphens w:val="0"/>
                    <w:jc w:val="center"/>
                    <w:rPr>
                      <w:b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C5A581" w14:textId="77777777" w:rsidR="00004F7C" w:rsidRPr="00004F7C" w:rsidRDefault="00004F7C" w:rsidP="00EA6B41">
                  <w:pPr>
                    <w:suppressAutoHyphens w:val="0"/>
                    <w:jc w:val="center"/>
                    <w:rPr>
                      <w:b/>
                      <w:sz w:val="20"/>
                      <w:szCs w:val="20"/>
                      <w:lang w:eastAsia="uk-UA"/>
                    </w:rPr>
                  </w:pPr>
                  <w:hyperlink r:id="rId9" w:anchor="hps" w:history="1">
                    <w:r w:rsidRPr="00004F7C">
                      <w:rPr>
                        <w:rStyle w:val="a5"/>
                        <w:b/>
                        <w:color w:val="auto"/>
                        <w:sz w:val="20"/>
                        <w:szCs w:val="20"/>
                        <w:u w:val="none"/>
                      </w:rPr>
                      <w:t>Безмежний Дім 170 КД 2020</w:t>
                    </w:r>
                  </w:hyperlink>
                </w:p>
              </w:tc>
            </w:tr>
          </w:tbl>
          <w:p w14:paraId="7B673CAC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F978F" w14:textId="41049638" w:rsidR="00004F7C" w:rsidRPr="00004F7C" w:rsidRDefault="00004F7C" w:rsidP="00EA6B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до 100 Мбіт/</w:t>
            </w:r>
            <w:proofErr w:type="spellStart"/>
            <w:r w:rsidRPr="00004F7C">
              <w:rPr>
                <w:color w:val="000000"/>
                <w:sz w:val="20"/>
                <w:szCs w:val="20"/>
                <w:lang w:eastAsia="uk-UA"/>
              </w:rPr>
              <w:t>сек</w:t>
            </w:r>
            <w:proofErr w:type="spellEnd"/>
            <w:r w:rsidRPr="00004F7C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335" w14:textId="77777777" w:rsidR="00004F7C" w:rsidRPr="00004F7C" w:rsidRDefault="00004F7C" w:rsidP="00EA6B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color w:val="000000"/>
                <w:sz w:val="20"/>
                <w:szCs w:val="20"/>
                <w:lang w:eastAsia="uk-UA"/>
              </w:rPr>
              <w:t>1</w:t>
            </w:r>
            <w:r w:rsidRPr="00004F7C">
              <w:rPr>
                <w:color w:val="000000"/>
                <w:sz w:val="20"/>
                <w:szCs w:val="20"/>
                <w:lang w:val="en-US" w:eastAsia="uk-UA"/>
              </w:rPr>
              <w:t>7</w:t>
            </w:r>
            <w:r w:rsidRPr="00004F7C">
              <w:rPr>
                <w:color w:val="000000"/>
                <w:sz w:val="20"/>
                <w:szCs w:val="20"/>
                <w:lang w:eastAsia="uk-UA"/>
              </w:rPr>
              <w:t>0.00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B8BF4" w14:textId="77777777" w:rsidR="00004F7C" w:rsidRPr="00004F7C" w:rsidRDefault="00004F7C" w:rsidP="00EA6B4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04F7C">
              <w:rPr>
                <w:b/>
                <w:color w:val="000000"/>
                <w:sz w:val="20"/>
                <w:szCs w:val="20"/>
                <w:lang w:eastAsia="uk-UA"/>
              </w:rPr>
              <w:t>99.00***</w:t>
            </w:r>
          </w:p>
        </w:tc>
      </w:tr>
    </w:tbl>
    <w:p w14:paraId="5256F61C" w14:textId="77777777" w:rsidR="00BB0438" w:rsidRPr="00004F7C" w:rsidRDefault="00BB0438" w:rsidP="004E68FC">
      <w:pPr>
        <w:pStyle w:val="a4"/>
        <w:spacing w:before="0" w:after="0"/>
        <w:jc w:val="both"/>
        <w:rPr>
          <w:b/>
          <w:bCs/>
          <w:i/>
          <w:color w:val="000000"/>
          <w:sz w:val="20"/>
          <w:szCs w:val="20"/>
        </w:rPr>
      </w:pPr>
    </w:p>
    <w:p w14:paraId="18668F73" w14:textId="7CB1F6D3" w:rsidR="004E68FC" w:rsidRPr="00004F7C" w:rsidRDefault="004E68FC" w:rsidP="004E68FC">
      <w:pPr>
        <w:pStyle w:val="a4"/>
        <w:spacing w:before="0" w:after="0"/>
        <w:jc w:val="both"/>
        <w:rPr>
          <w:b/>
          <w:bCs/>
          <w:i/>
          <w:color w:val="000000"/>
          <w:sz w:val="20"/>
          <w:szCs w:val="20"/>
        </w:rPr>
      </w:pPr>
      <w:r w:rsidRPr="00004F7C">
        <w:rPr>
          <w:b/>
          <w:bCs/>
          <w:i/>
          <w:color w:val="000000"/>
          <w:sz w:val="20"/>
          <w:szCs w:val="20"/>
        </w:rPr>
        <w:t xml:space="preserve">***Акційна ціна підключення послуги Інтернет наведена в Таблиці </w:t>
      </w:r>
      <w:r w:rsidRPr="00004F7C">
        <w:rPr>
          <w:b/>
          <w:bCs/>
          <w:i/>
          <w:color w:val="000000"/>
          <w:sz w:val="20"/>
          <w:szCs w:val="20"/>
          <w:lang w:val="ru-RU"/>
        </w:rPr>
        <w:t>4</w:t>
      </w:r>
      <w:r w:rsidRPr="00004F7C">
        <w:rPr>
          <w:b/>
          <w:bCs/>
          <w:i/>
          <w:color w:val="000000"/>
          <w:sz w:val="20"/>
          <w:szCs w:val="20"/>
        </w:rPr>
        <w:t xml:space="preserve">. Акція діє для абонентів БКЖБ. </w:t>
      </w:r>
      <w:bookmarkStart w:id="3" w:name="_Hlk41317720"/>
      <w:r w:rsidRPr="00004F7C">
        <w:rPr>
          <w:b/>
          <w:bCs/>
          <w:i/>
          <w:color w:val="000000"/>
          <w:sz w:val="20"/>
          <w:szCs w:val="20"/>
        </w:rPr>
        <w:t>По закінченні акційних умов абонентна плата нараховується згідно з регулярною вартістю тарифу.</w:t>
      </w:r>
    </w:p>
    <w:bookmarkEnd w:id="3"/>
    <w:p w14:paraId="3FA0E781" w14:textId="27BB6611" w:rsidR="00C576CE" w:rsidRPr="00004F7C" w:rsidRDefault="00C576CE" w:rsidP="00C576CE">
      <w:pPr>
        <w:ind w:right="-261"/>
        <w:rPr>
          <w:b/>
          <w:i/>
          <w:color w:val="000000"/>
          <w:sz w:val="20"/>
          <w:szCs w:val="20"/>
        </w:rPr>
      </w:pPr>
    </w:p>
    <w:p w14:paraId="1ADE0BD8" w14:textId="77777777" w:rsidR="00BA3F41" w:rsidRPr="00004F7C" w:rsidRDefault="00BA3F41" w:rsidP="00BA3F41">
      <w:pPr>
        <w:pStyle w:val="a4"/>
        <w:spacing w:before="0" w:after="0"/>
        <w:rPr>
          <w:b/>
          <w:color w:val="000000"/>
          <w:sz w:val="20"/>
          <w:szCs w:val="20"/>
          <w:shd w:val="clear" w:color="auto" w:fill="FFFFFF"/>
        </w:rPr>
      </w:pPr>
    </w:p>
    <w:p w14:paraId="53792373" w14:textId="77B43E62" w:rsidR="006D7ED4" w:rsidRPr="00004F7C" w:rsidRDefault="00657FCC" w:rsidP="006D7ED4">
      <w:pPr>
        <w:pStyle w:val="a4"/>
        <w:spacing w:before="0" w:after="0"/>
        <w:ind w:left="360" w:firstLine="720"/>
        <w:jc w:val="right"/>
        <w:rPr>
          <w:b/>
          <w:i/>
          <w:iCs/>
          <w:color w:val="000000"/>
          <w:sz w:val="20"/>
          <w:szCs w:val="20"/>
          <w:shd w:val="clear" w:color="auto" w:fill="FFFFFF"/>
        </w:rPr>
      </w:pPr>
      <w:r w:rsidRPr="00004F7C">
        <w:rPr>
          <w:b/>
          <w:i/>
          <w:iCs/>
          <w:color w:val="000000"/>
          <w:sz w:val="20"/>
          <w:szCs w:val="20"/>
          <w:shd w:val="clear" w:color="auto" w:fill="FFFFFF"/>
        </w:rPr>
        <w:t>Та</w:t>
      </w:r>
      <w:r w:rsidR="00E12A28" w:rsidRPr="00004F7C">
        <w:rPr>
          <w:b/>
          <w:i/>
          <w:iCs/>
          <w:color w:val="000000"/>
          <w:sz w:val="20"/>
          <w:szCs w:val="20"/>
          <w:shd w:val="clear" w:color="auto" w:fill="FFFFFF"/>
        </w:rPr>
        <w:t xml:space="preserve">блиця </w:t>
      </w:r>
      <w:r w:rsidR="004E68FC" w:rsidRPr="00004F7C">
        <w:rPr>
          <w:b/>
          <w:i/>
          <w:iCs/>
          <w:color w:val="000000"/>
          <w:sz w:val="20"/>
          <w:szCs w:val="20"/>
          <w:shd w:val="clear" w:color="auto" w:fill="FFFFFF"/>
        </w:rPr>
        <w:t>4</w:t>
      </w:r>
    </w:p>
    <w:p w14:paraId="6951E5A4" w14:textId="77777777" w:rsidR="006D7ED4" w:rsidRPr="00004F7C" w:rsidRDefault="006D7ED4" w:rsidP="009044BF">
      <w:pPr>
        <w:pStyle w:val="a4"/>
        <w:spacing w:before="0" w:after="0"/>
        <w:ind w:firstLine="720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004F7C">
        <w:rPr>
          <w:b/>
          <w:color w:val="000000"/>
          <w:sz w:val="20"/>
          <w:szCs w:val="20"/>
          <w:shd w:val="clear" w:color="auto" w:fill="FFFFFF"/>
        </w:rPr>
        <w:t>Вартість підключення до мережі Інтернет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687"/>
        <w:gridCol w:w="1842"/>
        <w:gridCol w:w="1962"/>
      </w:tblGrid>
      <w:tr w:rsidR="006D7ED4" w:rsidRPr="00004F7C" w14:paraId="36391744" w14:textId="77777777" w:rsidTr="006775C4">
        <w:tc>
          <w:tcPr>
            <w:tcW w:w="517" w:type="dxa"/>
            <w:shd w:val="clear" w:color="auto" w:fill="auto"/>
            <w:vAlign w:val="center"/>
          </w:tcPr>
          <w:p w14:paraId="05E3AFE1" w14:textId="77777777" w:rsidR="006D7ED4" w:rsidRPr="00004F7C" w:rsidRDefault="006D7ED4" w:rsidP="006D7ED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14:paraId="0ADF026A" w14:textId="77777777" w:rsidR="00F275BB" w:rsidRPr="00004F7C" w:rsidRDefault="006D7ED4" w:rsidP="00F275BB">
            <w:pPr>
              <w:pStyle w:val="a4"/>
              <w:spacing w:before="0" w:after="0"/>
              <w:ind w:firstLine="72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>Вартість підключення доступу до мережі Інтернет</w:t>
            </w:r>
            <w:r w:rsidR="00F275BB"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14:paraId="286C4E69" w14:textId="77777777" w:rsidR="006D7ED4" w:rsidRPr="00004F7C" w:rsidRDefault="006D7ED4" w:rsidP="006D7ED4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>Регулярна (повна) вартість, грн.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E08EAEF" w14:textId="77777777" w:rsidR="006D7ED4" w:rsidRPr="00004F7C" w:rsidRDefault="006D7ED4" w:rsidP="006D7E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F7C">
              <w:rPr>
                <w:b/>
                <w:color w:val="000000"/>
                <w:sz w:val="20"/>
                <w:szCs w:val="20"/>
              </w:rPr>
              <w:t>Акційна вартість, грн./міс.</w:t>
            </w:r>
          </w:p>
          <w:p w14:paraId="1729B608" w14:textId="77777777" w:rsidR="006D7ED4" w:rsidRPr="00004F7C" w:rsidRDefault="006D7ED4" w:rsidP="006D7ED4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7ED4" w:rsidRPr="00004F7C" w14:paraId="10A2D828" w14:textId="77777777" w:rsidTr="006775C4">
        <w:tc>
          <w:tcPr>
            <w:tcW w:w="517" w:type="dxa"/>
            <w:shd w:val="clear" w:color="auto" w:fill="auto"/>
            <w:vAlign w:val="center"/>
          </w:tcPr>
          <w:p w14:paraId="473E54AF" w14:textId="77777777" w:rsidR="006D7ED4" w:rsidRPr="00004F7C" w:rsidRDefault="006D7ED4" w:rsidP="006D7ED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3D439444" w14:textId="77777777" w:rsidR="006D7ED4" w:rsidRPr="00004F7C" w:rsidRDefault="006D7ED4" w:rsidP="006D7ED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Для багатоквартирного житлового будинку</w:t>
            </w:r>
          </w:p>
        </w:tc>
        <w:tc>
          <w:tcPr>
            <w:tcW w:w="1842" w:type="dxa"/>
            <w:vAlign w:val="center"/>
          </w:tcPr>
          <w:p w14:paraId="649BD49C" w14:textId="77777777" w:rsidR="006D7ED4" w:rsidRPr="00004F7C" w:rsidRDefault="006D7ED4" w:rsidP="006D7E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50.00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3851B1" w14:textId="77777777" w:rsidR="006D7ED4" w:rsidRPr="00004F7C" w:rsidRDefault="006D7ED4" w:rsidP="006D7E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1.00</w:t>
            </w:r>
          </w:p>
        </w:tc>
      </w:tr>
      <w:tr w:rsidR="0042029E" w:rsidRPr="00004F7C" w14:paraId="77EABA94" w14:textId="77777777" w:rsidTr="006775C4">
        <w:tc>
          <w:tcPr>
            <w:tcW w:w="517" w:type="dxa"/>
            <w:shd w:val="clear" w:color="auto" w:fill="auto"/>
            <w:vAlign w:val="center"/>
          </w:tcPr>
          <w:p w14:paraId="524B3CBD" w14:textId="77777777" w:rsidR="0042029E" w:rsidRPr="00004F7C" w:rsidRDefault="0042029E" w:rsidP="006D7ED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2B660012" w14:textId="77777777" w:rsidR="0042029E" w:rsidRPr="00004F7C" w:rsidRDefault="0042029E" w:rsidP="006D7ED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 xml:space="preserve">Для багатоквартирного житлового будинку </w:t>
            </w: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Тернопільського району </w:t>
            </w:r>
            <w:r w:rsidRPr="00004F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с. Підгороднє, вул. Вербицького </w:t>
            </w:r>
            <w:r w:rsidR="00100DC5" w:rsidRPr="00004F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55</w:t>
            </w:r>
          </w:p>
        </w:tc>
        <w:tc>
          <w:tcPr>
            <w:tcW w:w="1842" w:type="dxa"/>
            <w:vAlign w:val="center"/>
          </w:tcPr>
          <w:p w14:paraId="031D6B1D" w14:textId="77777777" w:rsidR="0042029E" w:rsidRPr="00004F7C" w:rsidRDefault="00752313" w:rsidP="006D7E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70</w:t>
            </w:r>
            <w:r w:rsidR="0042029E" w:rsidRPr="00004F7C">
              <w:rPr>
                <w:color w:val="000000"/>
                <w:sz w:val="20"/>
                <w:szCs w:val="20"/>
                <w:shd w:val="clear" w:color="auto" w:fill="FFFFFF"/>
              </w:rPr>
              <w:t>0.00 грн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AA2F055" w14:textId="77777777" w:rsidR="0042029E" w:rsidRPr="00004F7C" w:rsidRDefault="00752313" w:rsidP="006D7E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D7ED4" w:rsidRPr="00004F7C" w14:paraId="3D9FC549" w14:textId="77777777" w:rsidTr="006775C4">
        <w:tc>
          <w:tcPr>
            <w:tcW w:w="517" w:type="dxa"/>
            <w:shd w:val="clear" w:color="auto" w:fill="auto"/>
            <w:vAlign w:val="center"/>
          </w:tcPr>
          <w:p w14:paraId="0304BE79" w14:textId="77777777" w:rsidR="006D7ED4" w:rsidRPr="00004F7C" w:rsidRDefault="006D7ED4" w:rsidP="006D7ED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680BE16D" w14:textId="77777777" w:rsidR="006D7ED4" w:rsidRPr="00004F7C" w:rsidRDefault="006D7ED4" w:rsidP="006D7ED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Для приватного житлового будинку (без встановлення</w:t>
            </w:r>
            <w:r w:rsidRPr="00004F7C">
              <w:rPr>
                <w:color w:val="000000"/>
                <w:sz w:val="20"/>
                <w:szCs w:val="20"/>
              </w:rPr>
              <w:t xml:space="preserve"> мультимедійної приставки</w:t>
            </w: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2" w:type="dxa"/>
            <w:vAlign w:val="center"/>
          </w:tcPr>
          <w:p w14:paraId="2AD3F8A7" w14:textId="77777777" w:rsidR="006D7ED4" w:rsidRPr="00004F7C" w:rsidRDefault="006D7ED4" w:rsidP="006D7ED4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2000.00</w:t>
            </w:r>
            <w:r w:rsidR="0042029E" w:rsidRPr="00004F7C">
              <w:rPr>
                <w:color w:val="000000"/>
                <w:sz w:val="20"/>
                <w:szCs w:val="20"/>
                <w:shd w:val="clear" w:color="auto" w:fill="FFFFFF"/>
              </w:rPr>
              <w:t xml:space="preserve"> грн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F6F849" w14:textId="77777777" w:rsidR="006D7ED4" w:rsidRPr="00004F7C" w:rsidRDefault="006D7ED4" w:rsidP="006D7ED4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B0438" w:rsidRPr="00004F7C" w14:paraId="770F20A2" w14:textId="77777777" w:rsidTr="006775C4">
        <w:tc>
          <w:tcPr>
            <w:tcW w:w="517" w:type="dxa"/>
            <w:shd w:val="clear" w:color="auto" w:fill="auto"/>
            <w:vAlign w:val="center"/>
          </w:tcPr>
          <w:p w14:paraId="35606746" w14:textId="666D50B5" w:rsidR="00BB0438" w:rsidRPr="00004F7C" w:rsidRDefault="00BB0438" w:rsidP="00BB0438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3A6B5C65" w14:textId="77777777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r w:rsidRPr="00004F7C">
              <w:rPr>
                <w:sz w:val="20"/>
                <w:szCs w:val="20"/>
                <w:shd w:val="clear" w:color="auto" w:fill="FFFFFF"/>
              </w:rPr>
              <w:t>Для мешканців приватних будинків (без встановлення мультимедійної приставки) у таких населених пунктах:</w:t>
            </w:r>
          </w:p>
          <w:p w14:paraId="43C46EE6" w14:textId="3A716A98" w:rsidR="00BB0438" w:rsidRPr="00004F7C" w:rsidRDefault="00BB0438" w:rsidP="00BB0438">
            <w:pPr>
              <w:rPr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>Лан</w:t>
            </w:r>
            <w:r w:rsidR="00EA6B41" w:rsidRPr="00004F7C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вецький </w:t>
            </w:r>
            <w:proofErr w:type="spellStart"/>
            <w:r w:rsidRPr="00004F7C">
              <w:rPr>
                <w:b/>
                <w:sz w:val="20"/>
                <w:szCs w:val="20"/>
                <w:shd w:val="clear" w:color="auto" w:fill="FFFFFF"/>
              </w:rPr>
              <w:t>район:</w:t>
            </w:r>
            <w:r w:rsidRPr="00004F7C">
              <w:rPr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. Борсуки, с. Москалівка, с. Плиска,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с.Нападівка</w:t>
            </w:r>
            <w:proofErr w:type="spellEnd"/>
            <w:r w:rsidR="00AD4ADF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D4ADF" w:rsidRPr="00004F7C">
              <w:rPr>
                <w:color w:val="222222"/>
                <w:sz w:val="20"/>
                <w:szCs w:val="20"/>
                <w:shd w:val="clear" w:color="auto" w:fill="FFFFFF"/>
              </w:rPr>
              <w:t>с.Верещаки</w:t>
            </w:r>
            <w:proofErr w:type="spellEnd"/>
            <w:r w:rsidR="00AD4ADF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D4ADF" w:rsidRPr="00004F7C">
              <w:rPr>
                <w:color w:val="222222"/>
                <w:sz w:val="20"/>
                <w:szCs w:val="20"/>
                <w:shd w:val="clear" w:color="auto" w:fill="FFFFFF"/>
              </w:rPr>
              <w:t>с.Коржківці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95520B" w:rsidRPr="00004F7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с.Вербовець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с.Лопушне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1DF5015" w14:textId="3B85CCC8" w:rsidR="00BB0438" w:rsidRPr="00004F7C" w:rsidRDefault="00BB0438" w:rsidP="00BB0438">
            <w:pPr>
              <w:rPr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>Підволочиський район:</w:t>
            </w:r>
            <w:r w:rsidR="0095520B" w:rsidRPr="00004F7C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с.Чернилівка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с.Кошляки</w:t>
            </w:r>
            <w:proofErr w:type="spellEnd"/>
            <w:r w:rsidR="0095520B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м.Скалат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F10305C" w14:textId="77777777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Заліщицький район: </w:t>
            </w:r>
            <w:r w:rsidRPr="00004F7C">
              <w:rPr>
                <w:bCs/>
                <w:sz w:val="20"/>
                <w:szCs w:val="20"/>
                <w:shd w:val="clear" w:color="auto" w:fill="FFFFFF"/>
              </w:rPr>
              <w:t>м. Заліщики,</w:t>
            </w: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с. Добрівляни, с. Буряківка, с. Поділля, с. Рожанівка,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с.Лисівці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Нирків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с.Нагоряни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с.Шутроминці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с.Гиньківці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B1C277E" w14:textId="7D3A416F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Борщівський район: 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Більче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-Золоте, с. Турильче, с. Мушкатівка,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с.Лосяч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с.Вербівка</w:t>
            </w:r>
            <w:proofErr w:type="spellEnd"/>
            <w:r w:rsidR="009543CA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43CA" w:rsidRPr="00004F7C">
              <w:rPr>
                <w:sz w:val="20"/>
                <w:szCs w:val="20"/>
                <w:shd w:val="clear" w:color="auto" w:fill="FFFFFF"/>
              </w:rPr>
              <w:t>смт.Скала</w:t>
            </w:r>
            <w:proofErr w:type="spellEnd"/>
            <w:r w:rsidR="009543CA" w:rsidRPr="00004F7C">
              <w:rPr>
                <w:sz w:val="20"/>
                <w:szCs w:val="20"/>
                <w:shd w:val="clear" w:color="auto" w:fill="FFFFFF"/>
              </w:rPr>
              <w:t xml:space="preserve"> Подільська</w:t>
            </w:r>
          </w:p>
          <w:p w14:paraId="3FDAC58C" w14:textId="77777777" w:rsidR="007818AC" w:rsidRPr="00004F7C" w:rsidRDefault="00BB0438" w:rsidP="00BB0438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Чортківський район: </w:t>
            </w:r>
            <w:r w:rsidRPr="00004F7C">
              <w:rPr>
                <w:bCs/>
                <w:sz w:val="20"/>
                <w:szCs w:val="20"/>
                <w:shd w:val="clear" w:color="auto" w:fill="FFFFFF"/>
              </w:rPr>
              <w:t>м. Чортків,</w:t>
            </w: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с.Заболотівка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с.Колиндяни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с.Пробіжна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с.Стара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 Ягільниця,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с.Білобожниця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с. Швайківці,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с.Ридодуби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с.Косів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с.Кривеньк</w:t>
            </w:r>
            <w:r w:rsidR="0095520B" w:rsidRPr="00004F7C">
              <w:rPr>
                <w:sz w:val="20"/>
                <w:szCs w:val="20"/>
                <w:shd w:val="clear" w:color="auto" w:fill="FFFFFF"/>
              </w:rPr>
              <w:t>е</w:t>
            </w:r>
            <w:proofErr w:type="spellEnd"/>
            <w:r w:rsidR="0095520B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с.Біла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с.Ягільниця</w:t>
            </w:r>
            <w:proofErr w:type="spellEnd"/>
            <w:r w:rsidR="0052515F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4223E018" w14:textId="46D95B35" w:rsidR="00BB0438" w:rsidRPr="00004F7C" w:rsidRDefault="0052515F" w:rsidP="00BB0438">
            <w:pPr>
              <w:rPr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222222"/>
                <w:sz w:val="20"/>
                <w:szCs w:val="20"/>
                <w:shd w:val="clear" w:color="auto" w:fill="FFFFFF"/>
              </w:rPr>
              <w:t>с. Нагірянка.</w:t>
            </w:r>
          </w:p>
          <w:p w14:paraId="7558D1F5" w14:textId="7CE024D8" w:rsidR="00BB0438" w:rsidRPr="00004F7C" w:rsidRDefault="00BB0438" w:rsidP="00BB0438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>Бучацький район:</w:t>
            </w:r>
            <w:r w:rsidRPr="00004F7C">
              <w:rPr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543CA" w:rsidRPr="00004F7C">
              <w:rPr>
                <w:sz w:val="20"/>
                <w:szCs w:val="20"/>
                <w:u w:val="single"/>
                <w:shd w:val="clear" w:color="auto" w:fill="FFFFFF"/>
              </w:rPr>
              <w:t>с.Золотий</w:t>
            </w:r>
            <w:proofErr w:type="spellEnd"/>
            <w:r w:rsidR="009543CA" w:rsidRPr="00004F7C">
              <w:rPr>
                <w:sz w:val="20"/>
                <w:szCs w:val="20"/>
                <w:u w:val="single"/>
                <w:shd w:val="clear" w:color="auto" w:fill="FFFFFF"/>
              </w:rPr>
              <w:t xml:space="preserve"> Потік,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с.Скоморохи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>,</w:t>
            </w:r>
            <w:r w:rsidR="0095520B" w:rsidRPr="00004F7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с.Трибухівці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с.Старі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Петликівці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с.Сновидів</w:t>
            </w:r>
            <w:proofErr w:type="spellEnd"/>
            <w:r w:rsidR="0095520B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с.Бариш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с.Підзамочок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B7B8AA7" w14:textId="3E5DFEB2" w:rsidR="00BB0438" w:rsidRPr="00004F7C" w:rsidRDefault="00BB0438" w:rsidP="00BB0438">
            <w:pPr>
              <w:rPr>
                <w:sz w:val="20"/>
                <w:szCs w:val="20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Збаразький </w:t>
            </w:r>
            <w:proofErr w:type="spellStart"/>
            <w:r w:rsidRPr="00004F7C">
              <w:rPr>
                <w:b/>
                <w:sz w:val="20"/>
                <w:szCs w:val="20"/>
                <w:shd w:val="clear" w:color="auto" w:fill="FFFFFF"/>
              </w:rPr>
              <w:t>район:</w:t>
            </w:r>
            <w:r w:rsidRPr="00004F7C">
              <w:rPr>
                <w:sz w:val="20"/>
                <w:szCs w:val="20"/>
              </w:rPr>
              <w:t>с.Вишнівець</w:t>
            </w:r>
            <w:proofErr w:type="spellEnd"/>
            <w:r w:rsidRPr="00004F7C">
              <w:rPr>
                <w:sz w:val="20"/>
                <w:szCs w:val="20"/>
              </w:rPr>
              <w:t xml:space="preserve">, с. Старий </w:t>
            </w:r>
            <w:proofErr w:type="spellStart"/>
            <w:r w:rsidRPr="00004F7C">
              <w:rPr>
                <w:sz w:val="20"/>
                <w:szCs w:val="20"/>
              </w:rPr>
              <w:t>Вишнівець</w:t>
            </w:r>
            <w:proofErr w:type="spellEnd"/>
            <w:r w:rsidRPr="00004F7C">
              <w:rPr>
                <w:sz w:val="20"/>
                <w:szCs w:val="20"/>
              </w:rPr>
              <w:t>,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с.Бодаки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с.Лози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с.Кривчики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с.Івашківці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с.Верняки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с.Кухаруки</w:t>
            </w:r>
            <w:proofErr w:type="spellEnd"/>
            <w:r w:rsidR="00322371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22371" w:rsidRPr="00004F7C">
              <w:rPr>
                <w:sz w:val="20"/>
                <w:szCs w:val="20"/>
                <w:shd w:val="clear" w:color="auto" w:fill="FFFFFF"/>
              </w:rPr>
              <w:t>с.Чорний</w:t>
            </w:r>
            <w:proofErr w:type="spellEnd"/>
            <w:r w:rsidR="00322371" w:rsidRPr="00004F7C">
              <w:rPr>
                <w:sz w:val="20"/>
                <w:szCs w:val="20"/>
                <w:shd w:val="clear" w:color="auto" w:fill="FFFFFF"/>
              </w:rPr>
              <w:t xml:space="preserve"> Ліс</w:t>
            </w:r>
            <w:r w:rsidR="0095520B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с.Витківці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с.Олишківці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с.Заруддя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с.Колодне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с.Болязуби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с.Базаринці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с.Залужжя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с.Доброводи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с.Чернихівці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7D83232C" w14:textId="77777777" w:rsidR="00BB0438" w:rsidRPr="00004F7C" w:rsidRDefault="00BB0438" w:rsidP="00BB0438">
            <w:pPr>
              <w:rPr>
                <w:sz w:val="20"/>
                <w:szCs w:val="20"/>
                <w:shd w:val="clear" w:color="auto" w:fill="FFFF00"/>
              </w:rPr>
            </w:pPr>
            <w:r w:rsidRPr="00004F7C">
              <w:rPr>
                <w:b/>
                <w:bCs/>
                <w:sz w:val="20"/>
                <w:szCs w:val="20"/>
              </w:rPr>
              <w:t>Зборівський район:</w:t>
            </w:r>
            <w:r w:rsidRPr="00004F7C">
              <w:rPr>
                <w:sz w:val="20"/>
                <w:szCs w:val="20"/>
              </w:rPr>
              <w:t xml:space="preserve"> </w:t>
            </w:r>
            <w:proofErr w:type="spellStart"/>
            <w:r w:rsidRPr="00004F7C">
              <w:rPr>
                <w:sz w:val="20"/>
                <w:szCs w:val="20"/>
              </w:rPr>
              <w:t>с.Кокутківці</w:t>
            </w:r>
            <w:proofErr w:type="spellEnd"/>
            <w:r w:rsidRPr="00004F7C">
              <w:rPr>
                <w:sz w:val="20"/>
                <w:szCs w:val="20"/>
              </w:rPr>
              <w:t>, с. Висипівці, с. Воробіївка, с. Серединці.</w:t>
            </w:r>
          </w:p>
          <w:p w14:paraId="2AE94E97" w14:textId="5FA8E805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04F7C">
              <w:rPr>
                <w:b/>
                <w:bCs/>
                <w:sz w:val="20"/>
                <w:szCs w:val="20"/>
                <w:shd w:val="clear" w:color="auto" w:fill="FFFFFF"/>
              </w:rPr>
              <w:t>Чемеровецький</w:t>
            </w:r>
            <w:proofErr w:type="spellEnd"/>
            <w:r w:rsidRPr="00004F7C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район: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 с. Мала Зелена, с. Велика Зелена, </w:t>
            </w:r>
            <w:r w:rsidR="009543CA" w:rsidRPr="00004F7C">
              <w:rPr>
                <w:sz w:val="20"/>
                <w:szCs w:val="20"/>
                <w:shd w:val="clear" w:color="auto" w:fill="FFFFFF"/>
              </w:rPr>
              <w:t xml:space="preserve">смт. Чемерівці, 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Вікторівка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с.Шидлівці</w:t>
            </w:r>
            <w:proofErr w:type="spellEnd"/>
            <w:r w:rsidR="00D561BC" w:rsidRPr="00004F7C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378B738" w14:textId="52033E89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04F7C">
              <w:rPr>
                <w:b/>
                <w:bCs/>
                <w:sz w:val="20"/>
                <w:szCs w:val="20"/>
                <w:shd w:val="clear" w:color="auto" w:fill="FFFFFF"/>
              </w:rPr>
              <w:t>Теофіпольський</w:t>
            </w:r>
            <w:proofErr w:type="spellEnd"/>
            <w:r w:rsidRPr="00004F7C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р-н: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м.Теофіполь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с.Кунча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Дмитрівка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с.Коров’є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Селище Цукрового заводу, Троянівка, </w:t>
            </w:r>
            <w:r w:rsidRPr="00004F7C">
              <w:rPr>
                <w:sz w:val="20"/>
                <w:szCs w:val="20"/>
              </w:rPr>
              <w:t xml:space="preserve">с. </w:t>
            </w:r>
            <w:proofErr w:type="spellStart"/>
            <w:r w:rsidRPr="00004F7C">
              <w:rPr>
                <w:sz w:val="20"/>
                <w:szCs w:val="20"/>
              </w:rPr>
              <w:t>Човгузів</w:t>
            </w:r>
            <w:proofErr w:type="spellEnd"/>
            <w:r w:rsidRPr="00004F7C">
              <w:rPr>
                <w:sz w:val="20"/>
                <w:szCs w:val="20"/>
              </w:rPr>
              <w:t xml:space="preserve">, с. Новоставці, с. Вовківці, с. </w:t>
            </w:r>
            <w:proofErr w:type="spellStart"/>
            <w:r w:rsidRPr="00004F7C">
              <w:rPr>
                <w:sz w:val="20"/>
                <w:szCs w:val="20"/>
              </w:rPr>
              <w:t>Кривовілька</w:t>
            </w:r>
            <w:proofErr w:type="spellEnd"/>
            <w:r w:rsidRPr="00004F7C">
              <w:rPr>
                <w:sz w:val="20"/>
                <w:szCs w:val="20"/>
              </w:rPr>
              <w:t xml:space="preserve">, с. Михнівка, с. Малий </w:t>
            </w:r>
            <w:proofErr w:type="spellStart"/>
            <w:r w:rsidRPr="00004F7C">
              <w:rPr>
                <w:sz w:val="20"/>
                <w:szCs w:val="20"/>
              </w:rPr>
              <w:t>Лазучин</w:t>
            </w:r>
            <w:proofErr w:type="spellEnd"/>
            <w:r w:rsidRPr="00004F7C">
              <w:rPr>
                <w:sz w:val="20"/>
                <w:szCs w:val="20"/>
              </w:rPr>
              <w:t>, с. Великий </w:t>
            </w:r>
            <w:proofErr w:type="spellStart"/>
            <w:r w:rsidRPr="00004F7C">
              <w:rPr>
                <w:sz w:val="20"/>
                <w:szCs w:val="20"/>
              </w:rPr>
              <w:t>Лазучин</w:t>
            </w:r>
            <w:proofErr w:type="spellEnd"/>
            <w:r w:rsidRPr="00004F7C">
              <w:rPr>
                <w:sz w:val="20"/>
                <w:szCs w:val="20"/>
              </w:rPr>
              <w:t xml:space="preserve">, с. Борщівка, </w:t>
            </w:r>
            <w:proofErr w:type="spellStart"/>
            <w:r w:rsidRPr="00004F7C">
              <w:rPr>
                <w:sz w:val="20"/>
                <w:szCs w:val="20"/>
              </w:rPr>
              <w:t>с.Строки</w:t>
            </w:r>
            <w:proofErr w:type="spellEnd"/>
            <w:r w:rsidRPr="00004F7C">
              <w:rPr>
                <w:sz w:val="20"/>
                <w:szCs w:val="20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</w:rPr>
              <w:t>с.Олійники</w:t>
            </w:r>
            <w:proofErr w:type="spellEnd"/>
            <w:r w:rsidRPr="00004F7C">
              <w:rPr>
                <w:sz w:val="20"/>
                <w:szCs w:val="20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</w:rPr>
              <w:t>с.Колки</w:t>
            </w:r>
            <w:proofErr w:type="spellEnd"/>
            <w:r w:rsidRPr="00004F7C">
              <w:rPr>
                <w:sz w:val="20"/>
                <w:szCs w:val="20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</w:rPr>
              <w:t>с.Волиця</w:t>
            </w:r>
            <w:proofErr w:type="spellEnd"/>
            <w:r w:rsidRPr="00004F7C">
              <w:rPr>
                <w:sz w:val="20"/>
                <w:szCs w:val="20"/>
              </w:rPr>
              <w:t>-Польова</w:t>
            </w:r>
            <w:r w:rsidRPr="00004F7C">
              <w:rPr>
                <w:sz w:val="20"/>
                <w:szCs w:val="20"/>
                <w:shd w:val="clear" w:color="auto" w:fill="FFFFFF"/>
              </w:rPr>
              <w:t>  </w:t>
            </w:r>
            <w:proofErr w:type="spellStart"/>
            <w:r w:rsidRPr="00004F7C">
              <w:rPr>
                <w:sz w:val="20"/>
                <w:szCs w:val="20"/>
              </w:rPr>
              <w:t>с.Карабіївка</w:t>
            </w:r>
            <w:proofErr w:type="spellEnd"/>
            <w:r w:rsidRPr="00004F7C">
              <w:rPr>
                <w:sz w:val="20"/>
                <w:szCs w:val="20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</w:rPr>
              <w:t>с.Котюржинці</w:t>
            </w:r>
            <w:proofErr w:type="spellEnd"/>
            <w:r w:rsidRPr="00004F7C">
              <w:rPr>
                <w:sz w:val="20"/>
                <w:szCs w:val="20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с.Лисогірка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с.Мар'янівка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с.Немиринці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с.Воронівці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с.Ільківці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с.Колісець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с.Шибена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с.Гальчинці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с.Медисівка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с.Малі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 Жеребки,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с.Михиринці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с.Ординці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с.Лютарівка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смт.Базалія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с.Гаврилівка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с.Караїна</w:t>
            </w:r>
            <w:proofErr w:type="spellEnd"/>
            <w:r w:rsidR="00AD4ADF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D4ADF" w:rsidRPr="00004F7C">
              <w:rPr>
                <w:color w:val="222222"/>
                <w:sz w:val="20"/>
                <w:szCs w:val="20"/>
                <w:shd w:val="clear" w:color="auto" w:fill="FFFFFF"/>
              </w:rPr>
              <w:t>с.Підліски</w:t>
            </w:r>
            <w:proofErr w:type="spellEnd"/>
            <w:r w:rsidR="009543CA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43CA" w:rsidRPr="00004F7C">
              <w:rPr>
                <w:sz w:val="20"/>
                <w:szCs w:val="20"/>
                <w:shd w:val="clear" w:color="auto" w:fill="FFFFFF"/>
              </w:rPr>
              <w:t>с.Волиця</w:t>
            </w:r>
            <w:proofErr w:type="spellEnd"/>
            <w:r w:rsidR="009543CA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43CA" w:rsidRPr="00004F7C">
              <w:rPr>
                <w:sz w:val="20"/>
                <w:szCs w:val="20"/>
                <w:shd w:val="clear" w:color="auto" w:fill="FFFFFF"/>
              </w:rPr>
              <w:t>с.Поляхове</w:t>
            </w:r>
            <w:proofErr w:type="spellEnd"/>
            <w:r w:rsidR="009543CA" w:rsidRPr="00004F7C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F3C0648" w14:textId="79CA508F" w:rsidR="00BB0438" w:rsidRPr="00004F7C" w:rsidRDefault="00BB0438" w:rsidP="00BB0438">
            <w:pPr>
              <w:rPr>
                <w:color w:val="000000"/>
                <w:sz w:val="20"/>
                <w:szCs w:val="20"/>
                <w:shd w:val="clear" w:color="auto" w:fill="FFFF00"/>
              </w:rPr>
            </w:pPr>
            <w:r w:rsidRPr="00004F7C">
              <w:rPr>
                <w:b/>
                <w:bCs/>
                <w:sz w:val="20"/>
                <w:szCs w:val="20"/>
                <w:shd w:val="clear" w:color="auto" w:fill="FFFFFF"/>
              </w:rPr>
              <w:t>Теребовлянський р-н:</w:t>
            </w:r>
            <w:r w:rsidRPr="00004F7C">
              <w:rPr>
                <w:sz w:val="20"/>
                <w:szCs w:val="20"/>
                <w:shd w:val="clear" w:color="auto" w:fill="FFFFFF"/>
              </w:rPr>
              <w:t>,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с.Дарахів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с.Тютьків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с.Соколів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с.Сокільники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смт.Дружба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с.Струсів</w:t>
            </w:r>
            <w:proofErr w:type="spellEnd"/>
            <w:r w:rsidR="0095520B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с.Микулинці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с.Зеленче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с.Залав'є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с.Семенів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с.Підгайчики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с.Ілавче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с.Сороцьке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Align w:val="center"/>
          </w:tcPr>
          <w:p w14:paraId="53EFDA23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904490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0A3059B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91AD51D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56E9027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D9D011C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B4059F4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C7A3C1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EE4C4B" w14:textId="2BE21335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2000.00 грн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FC125FB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FDAD895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9B3DA7F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D1F21B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841E9F3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B8D795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53353D4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D23F103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860DD1B" w14:textId="76E1E9D0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t>1000.00 грн</w:t>
            </w:r>
          </w:p>
        </w:tc>
      </w:tr>
      <w:tr w:rsidR="00BB0438" w:rsidRPr="00004F7C" w14:paraId="08D51580" w14:textId="77777777" w:rsidTr="006775C4">
        <w:tc>
          <w:tcPr>
            <w:tcW w:w="517" w:type="dxa"/>
            <w:shd w:val="clear" w:color="auto" w:fill="auto"/>
            <w:vAlign w:val="center"/>
          </w:tcPr>
          <w:p w14:paraId="5B6F993C" w14:textId="77777777" w:rsidR="00BB0438" w:rsidRPr="00004F7C" w:rsidRDefault="00BB0438" w:rsidP="00BB0438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  <w:p w14:paraId="061C74AF" w14:textId="77777777" w:rsidR="005231F6" w:rsidRPr="00004F7C" w:rsidRDefault="005231F6" w:rsidP="00BB0438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BA0F67B" w14:textId="77777777" w:rsidR="005231F6" w:rsidRPr="00004F7C" w:rsidRDefault="005231F6" w:rsidP="00BB0438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04F7C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001B1BBB" w14:textId="77777777" w:rsidR="005231F6" w:rsidRPr="00004F7C" w:rsidRDefault="005231F6" w:rsidP="00BB0438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A63E02A" w14:textId="191CC76B" w:rsidR="005231F6" w:rsidRPr="00004F7C" w:rsidRDefault="005231F6" w:rsidP="00BB0438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14:paraId="6BE52A29" w14:textId="2EC41415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Тернопільського району: 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с. Стегниківці, смт. Смиківці, </w:t>
            </w:r>
            <w:r w:rsidRPr="00004F7C">
              <w:rPr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004F7C">
              <w:rPr>
                <w:sz w:val="20"/>
                <w:szCs w:val="20"/>
                <w:shd w:val="clear" w:color="auto" w:fill="FFFFFF"/>
              </w:rPr>
              <w:t>. Біла, с. Байківці,</w:t>
            </w:r>
            <w:r w:rsidRPr="00004F7C">
              <w:rPr>
                <w:bCs/>
                <w:sz w:val="20"/>
                <w:szCs w:val="20"/>
                <w:shd w:val="clear" w:color="auto" w:fill="FFFFFF"/>
              </w:rPr>
              <w:t xml:space="preserve"> с. Дубівці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 с. Велика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Березовиця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 с. Гаї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Гречинські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с. Лозова (дачі),с. Острів, с. Петриків, </w:t>
            </w:r>
            <w:r w:rsidRPr="00004F7C">
              <w:rPr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. Підгороднє, </w:t>
            </w:r>
            <w:r w:rsidRPr="00004F7C">
              <w:rPr>
                <w:sz w:val="20"/>
                <w:szCs w:val="20"/>
              </w:rPr>
              <w:t xml:space="preserve">с. Шляхтинці, 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с. Великі Гаї, </w:t>
            </w:r>
            <w:r w:rsidRPr="00004F7C">
              <w:rPr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Настасів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004F7C">
              <w:rPr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. Гаї Шевченківські </w:t>
            </w:r>
            <w:r w:rsidRPr="00004F7C">
              <w:rPr>
                <w:sz w:val="20"/>
                <w:szCs w:val="20"/>
                <w:u w:val="single"/>
                <w:shd w:val="clear" w:color="auto" w:fill="FFFFFF"/>
              </w:rPr>
              <w:t>(окрім вул. Козацька, котеджі),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4F7C">
              <w:rPr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. Великі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Бірки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с. Буцнів, с. Драганівка, с. Ступки, с. Ігровиця, с. Лозова, с. </w:t>
            </w:r>
            <w:r w:rsidRPr="00004F7C">
              <w:rPr>
                <w:sz w:val="20"/>
                <w:szCs w:val="20"/>
                <w:shd w:val="clear" w:color="auto" w:fill="FFFFFF"/>
              </w:rPr>
              <w:lastRenderedPageBreak/>
              <w:t xml:space="preserve">Соборне, </w:t>
            </w:r>
            <w:proofErr w:type="spellStart"/>
            <w:r w:rsidRPr="00004F7C">
              <w:rPr>
                <w:sz w:val="20"/>
                <w:szCs w:val="20"/>
              </w:rPr>
              <w:t>с.Чернилів</w:t>
            </w:r>
            <w:proofErr w:type="spellEnd"/>
            <w:r w:rsidRPr="00004F7C">
              <w:rPr>
                <w:sz w:val="20"/>
                <w:szCs w:val="20"/>
              </w:rPr>
              <w:t xml:space="preserve"> Руський,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с.Забойки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с.Ангелівка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с.Романівка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с.Довжанка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с.Миролюбівка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с.Почапинці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с. Лучка, с. Курники,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с.Козівка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с.Великий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 Глибочок,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с.Велика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 xml:space="preserve"> Лука,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с.Мишкович</w:t>
            </w:r>
            <w:r w:rsidR="001B59F0" w:rsidRPr="00004F7C">
              <w:rPr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="00AD4ADF" w:rsidRPr="00004F7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D4ADF" w:rsidRPr="00004F7C">
              <w:rPr>
                <w:color w:val="222222"/>
                <w:sz w:val="20"/>
                <w:szCs w:val="20"/>
                <w:shd w:val="clear" w:color="auto" w:fill="FFFFFF"/>
              </w:rPr>
              <w:t>с.Домаморич</w:t>
            </w:r>
            <w:proofErr w:type="spellEnd"/>
            <w:r w:rsidR="00AD4ADF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D4ADF" w:rsidRPr="00004F7C">
              <w:rPr>
                <w:color w:val="222222"/>
                <w:sz w:val="20"/>
                <w:szCs w:val="20"/>
                <w:shd w:val="clear" w:color="auto" w:fill="FFFFFF"/>
              </w:rPr>
              <w:t>с.Дичків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с.Чистилів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с.Плотича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с.Малий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Ходачків</w:t>
            </w:r>
            <w:proofErr w:type="spellEnd"/>
            <w:r w:rsidR="0095520B" w:rsidRPr="00004F7C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18F46A7" w14:textId="77777777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>Бучацький район:</w:t>
            </w:r>
            <w:r w:rsidRPr="00004F7C">
              <w:rPr>
                <w:sz w:val="20"/>
                <w:szCs w:val="20"/>
              </w:rPr>
              <w:t xml:space="preserve"> с. Переволока, с. Осівці, с. Білявинці, с. Бобулинці.</w:t>
            </w:r>
          </w:p>
          <w:p w14:paraId="009653E8" w14:textId="77777777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>Заліщицький район: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 смт. Товсте.</w:t>
            </w:r>
          </w:p>
          <w:p w14:paraId="221D9997" w14:textId="3412E439" w:rsidR="00BB0438" w:rsidRPr="00004F7C" w:rsidRDefault="00BB0438" w:rsidP="00BB0438">
            <w:pPr>
              <w:rPr>
                <w:sz w:val="20"/>
                <w:szCs w:val="20"/>
              </w:rPr>
            </w:pPr>
            <w:proofErr w:type="spellStart"/>
            <w:r w:rsidRPr="00004F7C">
              <w:rPr>
                <w:b/>
                <w:sz w:val="20"/>
                <w:szCs w:val="20"/>
                <w:shd w:val="clear" w:color="auto" w:fill="FFFFFF"/>
              </w:rPr>
              <w:t>Гусятинського</w:t>
            </w:r>
            <w:proofErr w:type="spellEnd"/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 району:</w:t>
            </w:r>
            <w:r w:rsidRPr="00004F7C">
              <w:rPr>
                <w:sz w:val="20"/>
                <w:szCs w:val="20"/>
                <w:u w:val="single"/>
                <w:shd w:val="clear" w:color="auto" w:fill="FFFFFF"/>
              </w:rPr>
              <w:t xml:space="preserve"> смт. </w:t>
            </w:r>
            <w:proofErr w:type="spellStart"/>
            <w:r w:rsidRPr="00004F7C">
              <w:rPr>
                <w:sz w:val="20"/>
                <w:szCs w:val="20"/>
                <w:u w:val="single"/>
                <w:shd w:val="clear" w:color="auto" w:fill="FFFFFF"/>
              </w:rPr>
              <w:t>Гусятин</w:t>
            </w:r>
            <w:proofErr w:type="spellEnd"/>
            <w:r w:rsidRPr="00004F7C">
              <w:rPr>
                <w:sz w:val="20"/>
                <w:szCs w:val="20"/>
                <w:u w:val="single"/>
                <w:shd w:val="clear" w:color="auto" w:fill="FFFFFF"/>
              </w:rPr>
              <w:t>, м. Копичинці,</w:t>
            </w:r>
            <w:r w:rsidRPr="00004F7C">
              <w:rPr>
                <w:sz w:val="20"/>
                <w:szCs w:val="20"/>
              </w:rPr>
              <w:t xml:space="preserve"> с. Самолусківці, с. Личківці, с. Трибухівці, с. Городниця, с. </w:t>
            </w:r>
            <w:proofErr w:type="spellStart"/>
            <w:r w:rsidRPr="00004F7C">
              <w:rPr>
                <w:sz w:val="20"/>
                <w:szCs w:val="20"/>
              </w:rPr>
              <w:t>Новосілка</w:t>
            </w:r>
            <w:proofErr w:type="spellEnd"/>
            <w:r w:rsidRPr="00004F7C">
              <w:rPr>
                <w:sz w:val="20"/>
                <w:szCs w:val="20"/>
              </w:rPr>
              <w:t xml:space="preserve">, с. Товсте, с. Кут, с. Постолівка, с. </w:t>
            </w:r>
            <w:proofErr w:type="spellStart"/>
            <w:r w:rsidRPr="00004F7C">
              <w:rPr>
                <w:sz w:val="20"/>
                <w:szCs w:val="20"/>
              </w:rPr>
              <w:t>М.Бірки</w:t>
            </w:r>
            <w:proofErr w:type="spellEnd"/>
            <w:r w:rsidRPr="00004F7C">
              <w:rPr>
                <w:sz w:val="20"/>
                <w:szCs w:val="20"/>
              </w:rPr>
              <w:t xml:space="preserve">, с. Раштівці, с. </w:t>
            </w:r>
            <w:proofErr w:type="spellStart"/>
            <w:r w:rsidRPr="00004F7C">
              <w:rPr>
                <w:sz w:val="20"/>
                <w:szCs w:val="20"/>
              </w:rPr>
              <w:t>Саджівка</w:t>
            </w:r>
            <w:proofErr w:type="spellEnd"/>
            <w:r w:rsidRPr="00004F7C">
              <w:rPr>
                <w:sz w:val="20"/>
                <w:szCs w:val="20"/>
              </w:rPr>
              <w:t xml:space="preserve">, с. Красне, с. </w:t>
            </w:r>
            <w:proofErr w:type="spellStart"/>
            <w:r w:rsidRPr="00004F7C">
              <w:rPr>
                <w:sz w:val="20"/>
                <w:szCs w:val="20"/>
              </w:rPr>
              <w:t>Волиця</w:t>
            </w:r>
            <w:proofErr w:type="spellEnd"/>
            <w:r w:rsidRPr="00004F7C">
              <w:rPr>
                <w:sz w:val="20"/>
                <w:szCs w:val="20"/>
              </w:rPr>
              <w:t xml:space="preserve">, с. Калагарівка, с. Сидорів, с. Суходіл, с. Чагарі, с. </w:t>
            </w:r>
            <w:proofErr w:type="spellStart"/>
            <w:r w:rsidRPr="00004F7C">
              <w:rPr>
                <w:sz w:val="20"/>
                <w:szCs w:val="20"/>
              </w:rPr>
              <w:t>Чабарівка</w:t>
            </w:r>
            <w:proofErr w:type="spellEnd"/>
            <w:r w:rsidRPr="00004F7C">
              <w:rPr>
                <w:sz w:val="20"/>
                <w:szCs w:val="20"/>
              </w:rPr>
              <w:t xml:space="preserve">, с. Целіїв, с. Старий Нижбірок, с. Пізнанка, с. Нижбірок, с. Крогулець, с. Коцюбинці, с. Котівка, с. Калагарівка, с. Городниця, с. Глібів, с. Гадинківці, с. Вільхівчик, с. Вигода, с. Васильківці, м. Хоростків, с. Увисла, </w:t>
            </w:r>
            <w:proofErr w:type="spellStart"/>
            <w:r w:rsidRPr="00004F7C">
              <w:rPr>
                <w:sz w:val="20"/>
                <w:szCs w:val="20"/>
              </w:rPr>
              <w:t>с.Хлопівка</w:t>
            </w:r>
            <w:proofErr w:type="spellEnd"/>
            <w:r w:rsidRPr="00004F7C">
              <w:rPr>
                <w:sz w:val="20"/>
                <w:szCs w:val="20"/>
              </w:rPr>
              <w:t xml:space="preserve">, </w:t>
            </w:r>
            <w:proofErr w:type="spellStart"/>
            <w:r w:rsidRPr="00004F7C">
              <w:rPr>
                <w:sz w:val="20"/>
                <w:szCs w:val="20"/>
              </w:rPr>
              <w:t>с.Єм</w:t>
            </w:r>
            <w:r w:rsidR="0027229C" w:rsidRPr="00004F7C">
              <w:rPr>
                <w:sz w:val="20"/>
                <w:szCs w:val="20"/>
              </w:rPr>
              <w:t>елівка</w:t>
            </w:r>
            <w:proofErr w:type="spellEnd"/>
            <w:r w:rsidR="0027229C" w:rsidRPr="00004F7C">
              <w:rPr>
                <w:sz w:val="20"/>
                <w:szCs w:val="20"/>
              </w:rPr>
              <w:t xml:space="preserve">, с. Шидлівці, </w:t>
            </w:r>
            <w:proofErr w:type="spellStart"/>
            <w:r w:rsidR="0027229C" w:rsidRPr="00004F7C">
              <w:rPr>
                <w:sz w:val="20"/>
                <w:szCs w:val="20"/>
              </w:rPr>
              <w:t>с.Теклівка</w:t>
            </w:r>
            <w:proofErr w:type="spellEnd"/>
            <w:r w:rsidR="0027229C" w:rsidRPr="00004F7C">
              <w:rPr>
                <w:sz w:val="20"/>
                <w:szCs w:val="20"/>
              </w:rPr>
              <w:t>, с. Жабинці</w:t>
            </w:r>
          </w:p>
          <w:p w14:paraId="6499F312" w14:textId="77777777" w:rsidR="00BB0438" w:rsidRPr="00004F7C" w:rsidRDefault="00BB0438" w:rsidP="00BB043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04F7C">
              <w:rPr>
                <w:b/>
                <w:bCs/>
                <w:sz w:val="20"/>
                <w:szCs w:val="20"/>
                <w:shd w:val="clear" w:color="auto" w:fill="FFFFFF"/>
              </w:rPr>
              <w:t>Чемеровецький</w:t>
            </w:r>
            <w:proofErr w:type="spellEnd"/>
            <w:r w:rsidRPr="00004F7C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район: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 с. Боднарівка, Криків, с.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Гусятин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C563B18" w14:textId="77777777" w:rsidR="00BB0438" w:rsidRPr="00004F7C" w:rsidRDefault="00BB0438" w:rsidP="00BB0438">
            <w:pPr>
              <w:rPr>
                <w:sz w:val="20"/>
                <w:szCs w:val="20"/>
              </w:rPr>
            </w:pPr>
            <w:r w:rsidRPr="00004F7C">
              <w:rPr>
                <w:b/>
                <w:bCs/>
                <w:sz w:val="20"/>
                <w:szCs w:val="20"/>
              </w:rPr>
              <w:t>Зборівський район:</w:t>
            </w:r>
            <w:r w:rsidRPr="00004F7C">
              <w:rPr>
                <w:sz w:val="20"/>
                <w:szCs w:val="20"/>
              </w:rPr>
              <w:t xml:space="preserve"> с. Озерна, хутір Озерна.</w:t>
            </w:r>
          </w:p>
          <w:p w14:paraId="396D398F" w14:textId="2E45ECFB" w:rsidR="0095520B" w:rsidRPr="00004F7C" w:rsidRDefault="0095520B" w:rsidP="00BB043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Збаразький район: </w:t>
            </w:r>
            <w:proofErr w:type="spellStart"/>
            <w:r w:rsidRPr="00004F7C">
              <w:rPr>
                <w:bCs/>
                <w:sz w:val="20"/>
                <w:szCs w:val="20"/>
                <w:shd w:val="clear" w:color="auto" w:fill="FFFFFF"/>
              </w:rPr>
              <w:t>м.Збараж</w:t>
            </w:r>
            <w:proofErr w:type="spellEnd"/>
            <w:r w:rsidRPr="00004F7C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348BED5C" w14:textId="1F0AEC6C" w:rsidR="0095520B" w:rsidRPr="00004F7C" w:rsidRDefault="0095520B" w:rsidP="00BB0438">
            <w:pPr>
              <w:rPr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>Лан</w:t>
            </w:r>
            <w:r w:rsidR="00EA6B41" w:rsidRPr="00004F7C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004F7C">
              <w:rPr>
                <w:b/>
                <w:sz w:val="20"/>
                <w:szCs w:val="20"/>
                <w:shd w:val="clear" w:color="auto" w:fill="FFFFFF"/>
              </w:rPr>
              <w:t>вецький район: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F7C">
              <w:rPr>
                <w:sz w:val="20"/>
                <w:szCs w:val="20"/>
                <w:shd w:val="clear" w:color="auto" w:fill="FFFFFF"/>
              </w:rPr>
              <w:t>м.Ланівці</w:t>
            </w:r>
            <w:proofErr w:type="spellEnd"/>
            <w:r w:rsidRPr="00004F7C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467D9B12" w14:textId="170DF77D" w:rsidR="0095520B" w:rsidRPr="00004F7C" w:rsidRDefault="0095520B" w:rsidP="00BB043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 xml:space="preserve">Бучацький район: </w:t>
            </w:r>
            <w:proofErr w:type="spellStart"/>
            <w:r w:rsidRPr="00004F7C">
              <w:rPr>
                <w:bCs/>
                <w:sz w:val="20"/>
                <w:szCs w:val="20"/>
                <w:shd w:val="clear" w:color="auto" w:fill="FFFFFF"/>
              </w:rPr>
              <w:t>м.Бучач</w:t>
            </w:r>
            <w:proofErr w:type="spellEnd"/>
            <w:r w:rsidRPr="00004F7C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44EBF0F1" w14:textId="206E11AA" w:rsidR="0095520B" w:rsidRPr="00004F7C" w:rsidRDefault="0095520B" w:rsidP="00BB043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04F7C">
              <w:rPr>
                <w:b/>
                <w:sz w:val="20"/>
                <w:szCs w:val="20"/>
                <w:shd w:val="clear" w:color="auto" w:fill="FFFFFF"/>
              </w:rPr>
              <w:t>Підволочиський район:</w:t>
            </w:r>
            <w:r w:rsidRPr="00004F7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F7C">
              <w:rPr>
                <w:sz w:val="20"/>
                <w:szCs w:val="20"/>
              </w:rPr>
              <w:t>м.Підволочиськ</w:t>
            </w:r>
            <w:proofErr w:type="spellEnd"/>
            <w:r w:rsidRPr="00004F7C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34D68383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47FFAE8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C94BBE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16B95B9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5BA657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208F9B2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D60144F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2000.00 грн</w:t>
            </w:r>
          </w:p>
          <w:p w14:paraId="39F7CABB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2292BF7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088A03D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478013B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D3E956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EAB44DB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B7D83BE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33BF00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E4A8758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1335EF0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ACDBAF0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18940F0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98CFB8E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09B8045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9494BB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71AB694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4F7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700.00 грн</w:t>
            </w:r>
          </w:p>
          <w:p w14:paraId="36DB3424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26C23E5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9A9C15C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6BD6F6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42294D4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DB44D59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084258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E62333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7D8F252" w14:textId="77777777" w:rsidR="00BB0438" w:rsidRPr="00004F7C" w:rsidRDefault="00BB0438" w:rsidP="00BB0438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A67D94" w14:textId="77777777" w:rsidR="00D26F8F" w:rsidRPr="00004F7C" w:rsidRDefault="00D26F8F" w:rsidP="00F275BB">
      <w:pPr>
        <w:pStyle w:val="a4"/>
        <w:spacing w:before="0" w:after="0"/>
        <w:jc w:val="both"/>
        <w:rPr>
          <w:color w:val="000000"/>
          <w:sz w:val="20"/>
          <w:szCs w:val="20"/>
        </w:rPr>
      </w:pPr>
    </w:p>
    <w:p w14:paraId="1B2C8BCE" w14:textId="78AB55E4" w:rsidR="006D7ED4" w:rsidRPr="00004F7C" w:rsidRDefault="006D7ED4" w:rsidP="006D7ED4">
      <w:pPr>
        <w:pStyle w:val="a4"/>
        <w:spacing w:before="0" w:after="0"/>
        <w:ind w:firstLine="720"/>
        <w:jc w:val="both"/>
        <w:rPr>
          <w:color w:val="000000"/>
          <w:sz w:val="20"/>
          <w:szCs w:val="20"/>
          <w:lang w:val="ru-RU"/>
        </w:rPr>
      </w:pPr>
      <w:r w:rsidRPr="00004F7C">
        <w:rPr>
          <w:color w:val="000000"/>
          <w:sz w:val="20"/>
          <w:szCs w:val="20"/>
        </w:rPr>
        <w:t>Підключення послуги доступу до мережі Інтернет у приватних житлових будинках та у багатоквартирних будинках відбувається виключно до одного пристрою для прийому послуги Інте</w:t>
      </w:r>
      <w:r w:rsidR="009D1B20" w:rsidRPr="00004F7C">
        <w:rPr>
          <w:color w:val="000000"/>
          <w:sz w:val="20"/>
          <w:szCs w:val="20"/>
        </w:rPr>
        <w:t>рнет та/або Інтернет+ Інтернет-Т</w:t>
      </w:r>
      <w:r w:rsidRPr="00004F7C">
        <w:rPr>
          <w:color w:val="000000"/>
          <w:sz w:val="20"/>
          <w:szCs w:val="20"/>
        </w:rPr>
        <w:t>елебачення WEB TV. Кабель залишається власністю ТОВ «</w:t>
      </w:r>
      <w:proofErr w:type="spellStart"/>
      <w:r w:rsidRPr="00004F7C">
        <w:rPr>
          <w:color w:val="000000"/>
          <w:sz w:val="20"/>
          <w:szCs w:val="20"/>
        </w:rPr>
        <w:t>Біттернет</w:t>
      </w:r>
      <w:proofErr w:type="spellEnd"/>
      <w:r w:rsidRPr="00004F7C">
        <w:rPr>
          <w:color w:val="000000"/>
          <w:sz w:val="20"/>
          <w:szCs w:val="20"/>
        </w:rPr>
        <w:t>».</w:t>
      </w:r>
      <w:r w:rsidR="00085E40" w:rsidRPr="00004F7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085E40" w:rsidRPr="00004F7C">
        <w:rPr>
          <w:color w:val="000000"/>
          <w:sz w:val="20"/>
          <w:szCs w:val="20"/>
          <w:lang w:val="ru-RU"/>
        </w:rPr>
        <w:t>Обов</w:t>
      </w:r>
      <w:r w:rsidR="00EA6B41" w:rsidRPr="00004F7C">
        <w:rPr>
          <w:color w:val="000000"/>
          <w:sz w:val="20"/>
          <w:szCs w:val="20"/>
          <w:lang w:val="ru-RU"/>
        </w:rPr>
        <w:t>'</w:t>
      </w:r>
      <w:r w:rsidR="00085E40" w:rsidRPr="00004F7C">
        <w:rPr>
          <w:color w:val="000000"/>
          <w:sz w:val="20"/>
          <w:szCs w:val="20"/>
          <w:lang w:val="ru-RU"/>
        </w:rPr>
        <w:t>язковою</w:t>
      </w:r>
      <w:proofErr w:type="spellEnd"/>
      <w:r w:rsidR="00085E40" w:rsidRPr="00004F7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085E40" w:rsidRPr="00004F7C">
        <w:rPr>
          <w:color w:val="000000"/>
          <w:sz w:val="20"/>
          <w:szCs w:val="20"/>
          <w:lang w:val="ru-RU"/>
        </w:rPr>
        <w:t>умовою</w:t>
      </w:r>
      <w:proofErr w:type="spellEnd"/>
      <w:r w:rsidR="00085E40" w:rsidRPr="00004F7C">
        <w:rPr>
          <w:color w:val="000000"/>
          <w:sz w:val="20"/>
          <w:szCs w:val="20"/>
          <w:lang w:val="ru-RU"/>
        </w:rPr>
        <w:t xml:space="preserve"> є </w:t>
      </w:r>
      <w:r w:rsidR="00085E40" w:rsidRPr="00004F7C">
        <w:rPr>
          <w:color w:val="000000"/>
          <w:sz w:val="20"/>
          <w:szCs w:val="20"/>
        </w:rPr>
        <w:t xml:space="preserve">оплата за послуги з моменту </w:t>
      </w:r>
      <w:proofErr w:type="spellStart"/>
      <w:r w:rsidR="00085E40" w:rsidRPr="00004F7C">
        <w:rPr>
          <w:color w:val="000000"/>
          <w:sz w:val="20"/>
          <w:szCs w:val="20"/>
          <w:lang w:val="ru-RU"/>
        </w:rPr>
        <w:t>включення</w:t>
      </w:r>
      <w:proofErr w:type="spellEnd"/>
      <w:r w:rsidR="00085E40" w:rsidRPr="00004F7C">
        <w:rPr>
          <w:color w:val="000000"/>
          <w:sz w:val="20"/>
          <w:szCs w:val="20"/>
          <w:lang w:val="ru-RU"/>
        </w:rPr>
        <w:t xml:space="preserve"> абонента.</w:t>
      </w:r>
    </w:p>
    <w:p w14:paraId="16FC2D30" w14:textId="77777777" w:rsidR="006D7ED4" w:rsidRPr="00004F7C" w:rsidRDefault="006D7ED4" w:rsidP="006D7ED4">
      <w:pPr>
        <w:pStyle w:val="a4"/>
        <w:spacing w:before="0" w:after="0"/>
        <w:ind w:left="-180" w:firstLine="720"/>
        <w:jc w:val="both"/>
        <w:rPr>
          <w:rStyle w:val="a3"/>
          <w:color w:val="000000"/>
          <w:sz w:val="20"/>
          <w:szCs w:val="20"/>
        </w:rPr>
      </w:pPr>
    </w:p>
    <w:p w14:paraId="635E4BA0" w14:textId="77777777" w:rsidR="006D7ED4" w:rsidRPr="00004F7C" w:rsidRDefault="006D7ED4" w:rsidP="006D7ED4">
      <w:pPr>
        <w:tabs>
          <w:tab w:val="left" w:pos="1080"/>
        </w:tabs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004F7C">
        <w:rPr>
          <w:b/>
          <w:bCs/>
          <w:color w:val="000000"/>
          <w:sz w:val="20"/>
          <w:szCs w:val="20"/>
        </w:rPr>
        <w:t>Додаткові умови участі в Акції:</w:t>
      </w:r>
    </w:p>
    <w:p w14:paraId="33881404" w14:textId="77777777" w:rsidR="006D7ED4" w:rsidRPr="00004F7C" w:rsidRDefault="006D7ED4" w:rsidP="006D7ED4">
      <w:pPr>
        <w:pStyle w:val="a4"/>
        <w:spacing w:before="0" w:after="0"/>
        <w:ind w:left="-181" w:firstLine="720"/>
        <w:jc w:val="both"/>
        <w:rPr>
          <w:color w:val="000000"/>
          <w:sz w:val="20"/>
          <w:szCs w:val="20"/>
        </w:rPr>
      </w:pPr>
      <w:r w:rsidRPr="00004F7C">
        <w:rPr>
          <w:color w:val="000000"/>
          <w:sz w:val="20"/>
          <w:szCs w:val="20"/>
        </w:rPr>
        <w:t>- Акційний тариф втрачає силу у випадку зміни тарифного плану, відключення абонента від послуг у зв'язку із відсутністю оплати згідно з «Правилами надання послуг» або за власною ініціативою користувача.</w:t>
      </w:r>
    </w:p>
    <w:p w14:paraId="06749D98" w14:textId="77777777" w:rsidR="006D7ED4" w:rsidRPr="00004F7C" w:rsidRDefault="006D7ED4" w:rsidP="006D7ED4">
      <w:pPr>
        <w:pStyle w:val="a4"/>
        <w:spacing w:before="0" w:after="0"/>
        <w:ind w:left="-181"/>
        <w:jc w:val="both"/>
        <w:rPr>
          <w:rStyle w:val="a3"/>
          <w:b w:val="0"/>
          <w:color w:val="000000"/>
          <w:sz w:val="20"/>
          <w:szCs w:val="20"/>
        </w:rPr>
      </w:pPr>
      <w:r w:rsidRPr="00004F7C">
        <w:rPr>
          <w:color w:val="000000"/>
          <w:sz w:val="20"/>
          <w:szCs w:val="20"/>
        </w:rPr>
        <w:t xml:space="preserve">            - </w:t>
      </w:r>
      <w:r w:rsidRPr="00004F7C">
        <w:rPr>
          <w:rStyle w:val="a3"/>
          <w:b w:val="0"/>
          <w:color w:val="000000"/>
          <w:sz w:val="20"/>
          <w:szCs w:val="20"/>
        </w:rPr>
        <w:t>Акції не розповсюджується на юридичних осіб та фізичних осіб підприємців.</w:t>
      </w:r>
    </w:p>
    <w:p w14:paraId="42CE9647" w14:textId="77777777" w:rsidR="00B80499" w:rsidRPr="00BB0438" w:rsidRDefault="006D7ED4" w:rsidP="00BA3803">
      <w:pPr>
        <w:pStyle w:val="a4"/>
        <w:spacing w:before="0" w:after="0"/>
        <w:ind w:left="-181"/>
        <w:jc w:val="both"/>
        <w:rPr>
          <w:rStyle w:val="a3"/>
          <w:b w:val="0"/>
          <w:color w:val="000000"/>
          <w:sz w:val="20"/>
          <w:szCs w:val="20"/>
        </w:rPr>
      </w:pPr>
      <w:r w:rsidRPr="00004F7C">
        <w:rPr>
          <w:rStyle w:val="a3"/>
          <w:b w:val="0"/>
          <w:color w:val="000000"/>
          <w:sz w:val="20"/>
          <w:szCs w:val="20"/>
        </w:rPr>
        <w:t xml:space="preserve">            - Оператор залишає за собою право змінювати умови та терміни акції в односторонньому порядку</w:t>
      </w:r>
    </w:p>
    <w:sectPr w:rsidR="00B80499" w:rsidRPr="00BB0438" w:rsidSect="006D7ED4">
      <w:pgSz w:w="11906" w:h="16838" w:code="9"/>
      <w:pgMar w:top="360" w:right="851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FA71" w14:textId="77777777" w:rsidR="00925A7D" w:rsidRDefault="00925A7D" w:rsidP="00B56CB3">
      <w:r>
        <w:separator/>
      </w:r>
    </w:p>
  </w:endnote>
  <w:endnote w:type="continuationSeparator" w:id="0">
    <w:p w14:paraId="1B9A0A70" w14:textId="77777777" w:rsidR="00925A7D" w:rsidRDefault="00925A7D" w:rsidP="00B5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49F3" w14:textId="77777777" w:rsidR="00925A7D" w:rsidRDefault="00925A7D" w:rsidP="00B56CB3">
      <w:r>
        <w:separator/>
      </w:r>
    </w:p>
  </w:footnote>
  <w:footnote w:type="continuationSeparator" w:id="0">
    <w:p w14:paraId="0A02C05D" w14:textId="77777777" w:rsidR="00925A7D" w:rsidRDefault="00925A7D" w:rsidP="00B5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79A"/>
    <w:multiLevelType w:val="hybridMultilevel"/>
    <w:tmpl w:val="56B26F66"/>
    <w:lvl w:ilvl="0" w:tplc="42089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7FC"/>
    <w:multiLevelType w:val="hybridMultilevel"/>
    <w:tmpl w:val="07CEE9A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5A83"/>
    <w:multiLevelType w:val="hybridMultilevel"/>
    <w:tmpl w:val="30A6C046"/>
    <w:lvl w:ilvl="0" w:tplc="EBE8BC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2D151D"/>
    <w:multiLevelType w:val="hybridMultilevel"/>
    <w:tmpl w:val="CE94BF5A"/>
    <w:lvl w:ilvl="0" w:tplc="EB6AE5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D4DB6"/>
    <w:multiLevelType w:val="hybridMultilevel"/>
    <w:tmpl w:val="B2202D78"/>
    <w:lvl w:ilvl="0" w:tplc="E4203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4"/>
    <w:rsid w:val="0000414F"/>
    <w:rsid w:val="00004F7C"/>
    <w:rsid w:val="00014171"/>
    <w:rsid w:val="00024D33"/>
    <w:rsid w:val="00025B0E"/>
    <w:rsid w:val="000266C4"/>
    <w:rsid w:val="000344C7"/>
    <w:rsid w:val="00034904"/>
    <w:rsid w:val="00035562"/>
    <w:rsid w:val="00045E84"/>
    <w:rsid w:val="00046E60"/>
    <w:rsid w:val="000476BC"/>
    <w:rsid w:val="000508B9"/>
    <w:rsid w:val="00050BAA"/>
    <w:rsid w:val="0005576A"/>
    <w:rsid w:val="00063233"/>
    <w:rsid w:val="00073660"/>
    <w:rsid w:val="000745A5"/>
    <w:rsid w:val="00084845"/>
    <w:rsid w:val="00085E40"/>
    <w:rsid w:val="0009125E"/>
    <w:rsid w:val="00097C54"/>
    <w:rsid w:val="000A3D66"/>
    <w:rsid w:val="000A4A68"/>
    <w:rsid w:val="000B18B3"/>
    <w:rsid w:val="000B2B4B"/>
    <w:rsid w:val="000B6457"/>
    <w:rsid w:val="000B65BA"/>
    <w:rsid w:val="000C24A2"/>
    <w:rsid w:val="000C2E65"/>
    <w:rsid w:val="000C622E"/>
    <w:rsid w:val="000D4310"/>
    <w:rsid w:val="000E3CEA"/>
    <w:rsid w:val="000E52A8"/>
    <w:rsid w:val="000F1501"/>
    <w:rsid w:val="00100DC5"/>
    <w:rsid w:val="00104C86"/>
    <w:rsid w:val="00105D18"/>
    <w:rsid w:val="001071D7"/>
    <w:rsid w:val="00114388"/>
    <w:rsid w:val="001161D0"/>
    <w:rsid w:val="00120AB0"/>
    <w:rsid w:val="001535CB"/>
    <w:rsid w:val="001601A3"/>
    <w:rsid w:val="00160D4C"/>
    <w:rsid w:val="00165CD6"/>
    <w:rsid w:val="001712B0"/>
    <w:rsid w:val="00175917"/>
    <w:rsid w:val="00176F87"/>
    <w:rsid w:val="001827F0"/>
    <w:rsid w:val="00190D0C"/>
    <w:rsid w:val="00195932"/>
    <w:rsid w:val="001A23F2"/>
    <w:rsid w:val="001B2B3B"/>
    <w:rsid w:val="001B53FD"/>
    <w:rsid w:val="001B59F0"/>
    <w:rsid w:val="001C17CC"/>
    <w:rsid w:val="001C2D38"/>
    <w:rsid w:val="001D207A"/>
    <w:rsid w:val="001D484B"/>
    <w:rsid w:val="001D50EF"/>
    <w:rsid w:val="001D5F06"/>
    <w:rsid w:val="001D6BD8"/>
    <w:rsid w:val="001E1337"/>
    <w:rsid w:val="001E5AF3"/>
    <w:rsid w:val="001F212B"/>
    <w:rsid w:val="0020168A"/>
    <w:rsid w:val="0020704F"/>
    <w:rsid w:val="00213C68"/>
    <w:rsid w:val="00215550"/>
    <w:rsid w:val="002204F8"/>
    <w:rsid w:val="0022735C"/>
    <w:rsid w:val="0023083C"/>
    <w:rsid w:val="00230B8E"/>
    <w:rsid w:val="00231833"/>
    <w:rsid w:val="00241E1A"/>
    <w:rsid w:val="00250A4A"/>
    <w:rsid w:val="00257CA4"/>
    <w:rsid w:val="0026741F"/>
    <w:rsid w:val="0027229C"/>
    <w:rsid w:val="00281A51"/>
    <w:rsid w:val="0029154C"/>
    <w:rsid w:val="00296A60"/>
    <w:rsid w:val="002A648C"/>
    <w:rsid w:val="002B6D55"/>
    <w:rsid w:val="002C2B53"/>
    <w:rsid w:val="002D17AF"/>
    <w:rsid w:val="002F3375"/>
    <w:rsid w:val="002F35F6"/>
    <w:rsid w:val="00301137"/>
    <w:rsid w:val="003013FA"/>
    <w:rsid w:val="00322371"/>
    <w:rsid w:val="00322CF8"/>
    <w:rsid w:val="00332FA3"/>
    <w:rsid w:val="00343F9C"/>
    <w:rsid w:val="003516F6"/>
    <w:rsid w:val="00355369"/>
    <w:rsid w:val="00360AFC"/>
    <w:rsid w:val="00362583"/>
    <w:rsid w:val="00370923"/>
    <w:rsid w:val="00375458"/>
    <w:rsid w:val="003800CB"/>
    <w:rsid w:val="003A43D8"/>
    <w:rsid w:val="003A6892"/>
    <w:rsid w:val="003B0CD9"/>
    <w:rsid w:val="003B1ADB"/>
    <w:rsid w:val="003B315D"/>
    <w:rsid w:val="003B6005"/>
    <w:rsid w:val="003C13FA"/>
    <w:rsid w:val="003D5802"/>
    <w:rsid w:val="003E0146"/>
    <w:rsid w:val="003E7521"/>
    <w:rsid w:val="003F042A"/>
    <w:rsid w:val="003F15A0"/>
    <w:rsid w:val="003F22CF"/>
    <w:rsid w:val="003F299E"/>
    <w:rsid w:val="003F72BE"/>
    <w:rsid w:val="003F7F73"/>
    <w:rsid w:val="00403FFC"/>
    <w:rsid w:val="00405142"/>
    <w:rsid w:val="0041009E"/>
    <w:rsid w:val="0042029E"/>
    <w:rsid w:val="00422BD0"/>
    <w:rsid w:val="00441DA7"/>
    <w:rsid w:val="00443889"/>
    <w:rsid w:val="0046562E"/>
    <w:rsid w:val="004836AC"/>
    <w:rsid w:val="004879FC"/>
    <w:rsid w:val="004970DF"/>
    <w:rsid w:val="004A483B"/>
    <w:rsid w:val="004A6DAE"/>
    <w:rsid w:val="004B0A37"/>
    <w:rsid w:val="004B55BC"/>
    <w:rsid w:val="004C1A47"/>
    <w:rsid w:val="004C55F5"/>
    <w:rsid w:val="004D6F18"/>
    <w:rsid w:val="004E12AA"/>
    <w:rsid w:val="004E39A9"/>
    <w:rsid w:val="004E68FC"/>
    <w:rsid w:val="005010C0"/>
    <w:rsid w:val="00502A78"/>
    <w:rsid w:val="00512255"/>
    <w:rsid w:val="0051242C"/>
    <w:rsid w:val="005227F3"/>
    <w:rsid w:val="005231F6"/>
    <w:rsid w:val="00523E02"/>
    <w:rsid w:val="0052515F"/>
    <w:rsid w:val="00531263"/>
    <w:rsid w:val="005325C9"/>
    <w:rsid w:val="00534857"/>
    <w:rsid w:val="00537CFB"/>
    <w:rsid w:val="00542401"/>
    <w:rsid w:val="00547065"/>
    <w:rsid w:val="0055245E"/>
    <w:rsid w:val="00556731"/>
    <w:rsid w:val="00564877"/>
    <w:rsid w:val="005714F9"/>
    <w:rsid w:val="00577524"/>
    <w:rsid w:val="005813D9"/>
    <w:rsid w:val="00586516"/>
    <w:rsid w:val="005866EC"/>
    <w:rsid w:val="00586D86"/>
    <w:rsid w:val="00593B16"/>
    <w:rsid w:val="00594685"/>
    <w:rsid w:val="005952B0"/>
    <w:rsid w:val="005A1A99"/>
    <w:rsid w:val="005A2776"/>
    <w:rsid w:val="005A3632"/>
    <w:rsid w:val="005A6A83"/>
    <w:rsid w:val="005B5AEB"/>
    <w:rsid w:val="005B7A6F"/>
    <w:rsid w:val="005D1E23"/>
    <w:rsid w:val="005E0994"/>
    <w:rsid w:val="005E0DC8"/>
    <w:rsid w:val="005E415A"/>
    <w:rsid w:val="005E5655"/>
    <w:rsid w:val="005F5731"/>
    <w:rsid w:val="005F5C33"/>
    <w:rsid w:val="0060051F"/>
    <w:rsid w:val="00604188"/>
    <w:rsid w:val="00604703"/>
    <w:rsid w:val="00611C86"/>
    <w:rsid w:val="00611E78"/>
    <w:rsid w:val="00652AC6"/>
    <w:rsid w:val="00657FCC"/>
    <w:rsid w:val="00660867"/>
    <w:rsid w:val="0066128F"/>
    <w:rsid w:val="00670330"/>
    <w:rsid w:val="00673692"/>
    <w:rsid w:val="006746F6"/>
    <w:rsid w:val="006775C4"/>
    <w:rsid w:val="00680590"/>
    <w:rsid w:val="006855F8"/>
    <w:rsid w:val="00685B05"/>
    <w:rsid w:val="006958BD"/>
    <w:rsid w:val="006A0B8E"/>
    <w:rsid w:val="006A44A6"/>
    <w:rsid w:val="006B09A9"/>
    <w:rsid w:val="006C51D4"/>
    <w:rsid w:val="006C53B5"/>
    <w:rsid w:val="006C61FC"/>
    <w:rsid w:val="006D1545"/>
    <w:rsid w:val="006D7ED4"/>
    <w:rsid w:val="006E1C7E"/>
    <w:rsid w:val="006E4242"/>
    <w:rsid w:val="006E480D"/>
    <w:rsid w:val="006F2504"/>
    <w:rsid w:val="006F2C36"/>
    <w:rsid w:val="006F603B"/>
    <w:rsid w:val="006F7B6F"/>
    <w:rsid w:val="007075B4"/>
    <w:rsid w:val="007078E2"/>
    <w:rsid w:val="00711279"/>
    <w:rsid w:val="00713F47"/>
    <w:rsid w:val="00717C12"/>
    <w:rsid w:val="00726D50"/>
    <w:rsid w:val="00727E58"/>
    <w:rsid w:val="00732072"/>
    <w:rsid w:val="00735773"/>
    <w:rsid w:val="00740E13"/>
    <w:rsid w:val="00752313"/>
    <w:rsid w:val="00756ECA"/>
    <w:rsid w:val="00757185"/>
    <w:rsid w:val="00764AB1"/>
    <w:rsid w:val="0076767E"/>
    <w:rsid w:val="0077177A"/>
    <w:rsid w:val="00771BDD"/>
    <w:rsid w:val="00773475"/>
    <w:rsid w:val="007818AC"/>
    <w:rsid w:val="00782B0C"/>
    <w:rsid w:val="00783B95"/>
    <w:rsid w:val="00791924"/>
    <w:rsid w:val="007A040E"/>
    <w:rsid w:val="007A5658"/>
    <w:rsid w:val="007B264C"/>
    <w:rsid w:val="007C28AD"/>
    <w:rsid w:val="007D16D9"/>
    <w:rsid w:val="007D333C"/>
    <w:rsid w:val="007D5642"/>
    <w:rsid w:val="007D6B5C"/>
    <w:rsid w:val="007E6E10"/>
    <w:rsid w:val="007F36E2"/>
    <w:rsid w:val="007F4C37"/>
    <w:rsid w:val="007F52FD"/>
    <w:rsid w:val="007F63AB"/>
    <w:rsid w:val="007F6B67"/>
    <w:rsid w:val="00813E1F"/>
    <w:rsid w:val="0082075F"/>
    <w:rsid w:val="008253D2"/>
    <w:rsid w:val="00825ED0"/>
    <w:rsid w:val="008312C1"/>
    <w:rsid w:val="00836F10"/>
    <w:rsid w:val="008449EE"/>
    <w:rsid w:val="008475D3"/>
    <w:rsid w:val="00862C50"/>
    <w:rsid w:val="00872047"/>
    <w:rsid w:val="008721E0"/>
    <w:rsid w:val="00874A48"/>
    <w:rsid w:val="008862B6"/>
    <w:rsid w:val="00896374"/>
    <w:rsid w:val="008970B6"/>
    <w:rsid w:val="008A2D22"/>
    <w:rsid w:val="008A74B0"/>
    <w:rsid w:val="008B2B6E"/>
    <w:rsid w:val="008B402D"/>
    <w:rsid w:val="008C0AE5"/>
    <w:rsid w:val="008C5849"/>
    <w:rsid w:val="008C74B9"/>
    <w:rsid w:val="008D01A5"/>
    <w:rsid w:val="008D3329"/>
    <w:rsid w:val="008E0F79"/>
    <w:rsid w:val="008E1A8F"/>
    <w:rsid w:val="008E1A97"/>
    <w:rsid w:val="009027D5"/>
    <w:rsid w:val="009036C0"/>
    <w:rsid w:val="009044BF"/>
    <w:rsid w:val="00925A7D"/>
    <w:rsid w:val="00927C6E"/>
    <w:rsid w:val="009365C6"/>
    <w:rsid w:val="00946A33"/>
    <w:rsid w:val="00947970"/>
    <w:rsid w:val="009543CA"/>
    <w:rsid w:val="00954AD9"/>
    <w:rsid w:val="0095520B"/>
    <w:rsid w:val="00955BAD"/>
    <w:rsid w:val="00966E87"/>
    <w:rsid w:val="009773D2"/>
    <w:rsid w:val="009817B9"/>
    <w:rsid w:val="00990A85"/>
    <w:rsid w:val="0099256E"/>
    <w:rsid w:val="0099257D"/>
    <w:rsid w:val="009927FC"/>
    <w:rsid w:val="009B304B"/>
    <w:rsid w:val="009D1B20"/>
    <w:rsid w:val="009D25ED"/>
    <w:rsid w:val="009E15FC"/>
    <w:rsid w:val="009F49D9"/>
    <w:rsid w:val="009F6D73"/>
    <w:rsid w:val="009F7E35"/>
    <w:rsid w:val="00A01B80"/>
    <w:rsid w:val="00A14658"/>
    <w:rsid w:val="00A24641"/>
    <w:rsid w:val="00A308BE"/>
    <w:rsid w:val="00A347AE"/>
    <w:rsid w:val="00A43A20"/>
    <w:rsid w:val="00A46704"/>
    <w:rsid w:val="00A50681"/>
    <w:rsid w:val="00A5387C"/>
    <w:rsid w:val="00A65744"/>
    <w:rsid w:val="00A7035B"/>
    <w:rsid w:val="00A717C2"/>
    <w:rsid w:val="00A83C34"/>
    <w:rsid w:val="00A917B1"/>
    <w:rsid w:val="00A97B92"/>
    <w:rsid w:val="00A97C01"/>
    <w:rsid w:val="00AA6003"/>
    <w:rsid w:val="00AD0466"/>
    <w:rsid w:val="00AD4ADF"/>
    <w:rsid w:val="00AE5E80"/>
    <w:rsid w:val="00AE67D5"/>
    <w:rsid w:val="00AF24C8"/>
    <w:rsid w:val="00AF3C7C"/>
    <w:rsid w:val="00B14102"/>
    <w:rsid w:val="00B157F2"/>
    <w:rsid w:val="00B22A6B"/>
    <w:rsid w:val="00B233C6"/>
    <w:rsid w:val="00B25EAC"/>
    <w:rsid w:val="00B305E9"/>
    <w:rsid w:val="00B30DC6"/>
    <w:rsid w:val="00B34BAD"/>
    <w:rsid w:val="00B35561"/>
    <w:rsid w:val="00B3584E"/>
    <w:rsid w:val="00B43105"/>
    <w:rsid w:val="00B53F39"/>
    <w:rsid w:val="00B5490C"/>
    <w:rsid w:val="00B56CB3"/>
    <w:rsid w:val="00B74BF5"/>
    <w:rsid w:val="00B80499"/>
    <w:rsid w:val="00B8178C"/>
    <w:rsid w:val="00B91974"/>
    <w:rsid w:val="00BA25CC"/>
    <w:rsid w:val="00BA3803"/>
    <w:rsid w:val="00BA3F41"/>
    <w:rsid w:val="00BA7814"/>
    <w:rsid w:val="00BB0438"/>
    <w:rsid w:val="00BC00FA"/>
    <w:rsid w:val="00BC0E56"/>
    <w:rsid w:val="00BD205B"/>
    <w:rsid w:val="00BD27E4"/>
    <w:rsid w:val="00BE696B"/>
    <w:rsid w:val="00BF3853"/>
    <w:rsid w:val="00C01F78"/>
    <w:rsid w:val="00C14C1B"/>
    <w:rsid w:val="00C219B0"/>
    <w:rsid w:val="00C2302F"/>
    <w:rsid w:val="00C35F74"/>
    <w:rsid w:val="00C576CE"/>
    <w:rsid w:val="00C63AC0"/>
    <w:rsid w:val="00C77FAA"/>
    <w:rsid w:val="00C8023D"/>
    <w:rsid w:val="00C84E62"/>
    <w:rsid w:val="00C87FE6"/>
    <w:rsid w:val="00C91058"/>
    <w:rsid w:val="00C913C7"/>
    <w:rsid w:val="00CA2167"/>
    <w:rsid w:val="00CA51CD"/>
    <w:rsid w:val="00CB172A"/>
    <w:rsid w:val="00CB33F9"/>
    <w:rsid w:val="00CB7A83"/>
    <w:rsid w:val="00CD7703"/>
    <w:rsid w:val="00CE4BCD"/>
    <w:rsid w:val="00CE7CF5"/>
    <w:rsid w:val="00CF3C55"/>
    <w:rsid w:val="00CF4C02"/>
    <w:rsid w:val="00D02E77"/>
    <w:rsid w:val="00D135F4"/>
    <w:rsid w:val="00D146F2"/>
    <w:rsid w:val="00D25BD9"/>
    <w:rsid w:val="00D26F8F"/>
    <w:rsid w:val="00D306BD"/>
    <w:rsid w:val="00D3321C"/>
    <w:rsid w:val="00D428F4"/>
    <w:rsid w:val="00D43D17"/>
    <w:rsid w:val="00D45151"/>
    <w:rsid w:val="00D50F28"/>
    <w:rsid w:val="00D54D45"/>
    <w:rsid w:val="00D55ADA"/>
    <w:rsid w:val="00D561BC"/>
    <w:rsid w:val="00D56397"/>
    <w:rsid w:val="00D82B11"/>
    <w:rsid w:val="00D85EB2"/>
    <w:rsid w:val="00D92CDC"/>
    <w:rsid w:val="00DA27AD"/>
    <w:rsid w:val="00DB507B"/>
    <w:rsid w:val="00DC42A1"/>
    <w:rsid w:val="00DD32DD"/>
    <w:rsid w:val="00DE69BE"/>
    <w:rsid w:val="00DF4C18"/>
    <w:rsid w:val="00E0034E"/>
    <w:rsid w:val="00E06528"/>
    <w:rsid w:val="00E07166"/>
    <w:rsid w:val="00E07929"/>
    <w:rsid w:val="00E12A28"/>
    <w:rsid w:val="00E21FAF"/>
    <w:rsid w:val="00E32BB6"/>
    <w:rsid w:val="00E3468D"/>
    <w:rsid w:val="00E361F1"/>
    <w:rsid w:val="00E37045"/>
    <w:rsid w:val="00E4104F"/>
    <w:rsid w:val="00E42438"/>
    <w:rsid w:val="00E424AD"/>
    <w:rsid w:val="00E43852"/>
    <w:rsid w:val="00E44CBF"/>
    <w:rsid w:val="00E46B17"/>
    <w:rsid w:val="00E56F69"/>
    <w:rsid w:val="00E63930"/>
    <w:rsid w:val="00E649F2"/>
    <w:rsid w:val="00E71FA3"/>
    <w:rsid w:val="00E87E8E"/>
    <w:rsid w:val="00EA1963"/>
    <w:rsid w:val="00EA4C81"/>
    <w:rsid w:val="00EA6B41"/>
    <w:rsid w:val="00EB0AB3"/>
    <w:rsid w:val="00EB2A7D"/>
    <w:rsid w:val="00EB4FC0"/>
    <w:rsid w:val="00EB6DD3"/>
    <w:rsid w:val="00EC2A59"/>
    <w:rsid w:val="00ED1D17"/>
    <w:rsid w:val="00ED39EA"/>
    <w:rsid w:val="00EE3165"/>
    <w:rsid w:val="00EF28A3"/>
    <w:rsid w:val="00EF63FA"/>
    <w:rsid w:val="00EF7124"/>
    <w:rsid w:val="00F03446"/>
    <w:rsid w:val="00F05888"/>
    <w:rsid w:val="00F062A2"/>
    <w:rsid w:val="00F10DAA"/>
    <w:rsid w:val="00F12FE3"/>
    <w:rsid w:val="00F140BD"/>
    <w:rsid w:val="00F21A2A"/>
    <w:rsid w:val="00F25405"/>
    <w:rsid w:val="00F275BB"/>
    <w:rsid w:val="00F3429E"/>
    <w:rsid w:val="00F34636"/>
    <w:rsid w:val="00F36B84"/>
    <w:rsid w:val="00F426CC"/>
    <w:rsid w:val="00F4547C"/>
    <w:rsid w:val="00F47020"/>
    <w:rsid w:val="00F47976"/>
    <w:rsid w:val="00F518F2"/>
    <w:rsid w:val="00F71A75"/>
    <w:rsid w:val="00F76BD7"/>
    <w:rsid w:val="00F85180"/>
    <w:rsid w:val="00F851DA"/>
    <w:rsid w:val="00F86BD8"/>
    <w:rsid w:val="00F92983"/>
    <w:rsid w:val="00F96F66"/>
    <w:rsid w:val="00FA57E3"/>
    <w:rsid w:val="00FB0E83"/>
    <w:rsid w:val="00FC5494"/>
    <w:rsid w:val="00FD7DE3"/>
    <w:rsid w:val="00FF2C5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7B8C3"/>
  <w15:docId w15:val="{B777E469-D850-49DF-9AF8-8C81126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ED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7ED4"/>
    <w:rPr>
      <w:b/>
      <w:bCs/>
    </w:rPr>
  </w:style>
  <w:style w:type="paragraph" w:styleId="a4">
    <w:name w:val="Normal (Web)"/>
    <w:basedOn w:val="a"/>
    <w:rsid w:val="006D7ED4"/>
    <w:pPr>
      <w:spacing w:before="280" w:after="119"/>
    </w:pPr>
  </w:style>
  <w:style w:type="paragraph" w:customStyle="1" w:styleId="Default">
    <w:name w:val="Default"/>
    <w:rsid w:val="006D7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uiPriority w:val="99"/>
    <w:unhideWhenUsed/>
    <w:rsid w:val="007C28AD"/>
    <w:rPr>
      <w:color w:val="0000FF"/>
      <w:u w:val="single"/>
    </w:rPr>
  </w:style>
  <w:style w:type="paragraph" w:styleId="a6">
    <w:name w:val="header"/>
    <w:basedOn w:val="a"/>
    <w:link w:val="a7"/>
    <w:rsid w:val="00B56CB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B56CB3"/>
    <w:rPr>
      <w:sz w:val="24"/>
      <w:szCs w:val="24"/>
      <w:lang w:eastAsia="ar-SA"/>
    </w:rPr>
  </w:style>
  <w:style w:type="paragraph" w:styleId="a8">
    <w:name w:val="footer"/>
    <w:basedOn w:val="a"/>
    <w:link w:val="a9"/>
    <w:rsid w:val="00B56CB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B56CB3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6608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660867"/>
    <w:rPr>
      <w:rFonts w:ascii="Segoe UI" w:hAnsi="Segoe UI" w:cs="Segoe UI"/>
      <w:sz w:val="18"/>
      <w:szCs w:val="18"/>
      <w:lang w:eastAsia="ar-SA"/>
    </w:rPr>
  </w:style>
  <w:style w:type="character" w:customStyle="1" w:styleId="1">
    <w:name w:val="Незакрита згадка1"/>
    <w:uiPriority w:val="99"/>
    <w:semiHidden/>
    <w:unhideWhenUsed/>
    <w:rsid w:val="007F3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59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ling.columbus.te.ua/connection_types.php?hps_name_filter=170&amp;hps_brief=0&amp;hps_id=127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lling.columbus.te.ua/connection_types.php?hps_name_filter=170&amp;hps_brief=0&amp;hps_id=12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47A79-2D37-4922-A3DB-03154A29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7361</Words>
  <Characters>4197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diakov.net</Company>
  <LinksUpToDate>false</LinksUpToDate>
  <CharactersWithSpaces>11535</CharactersWithSpaces>
  <SharedDoc>false</SharedDoc>
  <HLinks>
    <vt:vector size="36" baseType="variant">
      <vt:variant>
        <vt:i4>7077910</vt:i4>
      </vt:variant>
      <vt:variant>
        <vt:i4>15</vt:i4>
      </vt:variant>
      <vt:variant>
        <vt:i4>0</vt:i4>
      </vt:variant>
      <vt:variant>
        <vt:i4>5</vt:i4>
      </vt:variant>
      <vt:variant>
        <vt:lpwstr>https://billing.columbus.te.ua/connection_types.php?hps_name_filter=170&amp;hps_brief=0&amp;hps_id=12787</vt:lpwstr>
      </vt:variant>
      <vt:variant>
        <vt:lpwstr>hps</vt:lpwstr>
      </vt:variant>
      <vt:variant>
        <vt:i4>7077910</vt:i4>
      </vt:variant>
      <vt:variant>
        <vt:i4>12</vt:i4>
      </vt:variant>
      <vt:variant>
        <vt:i4>0</vt:i4>
      </vt:variant>
      <vt:variant>
        <vt:i4>5</vt:i4>
      </vt:variant>
      <vt:variant>
        <vt:lpwstr>https://billing.columbus.te.ua/connection_types.php?hps_name_filter=170&amp;hps_brief=0&amp;hps_id=12787</vt:lpwstr>
      </vt:variant>
      <vt:variant>
        <vt:lpwstr>hps</vt:lpwstr>
      </vt:variant>
      <vt:variant>
        <vt:i4>5701706</vt:i4>
      </vt:variant>
      <vt:variant>
        <vt:i4>9</vt:i4>
      </vt:variant>
      <vt:variant>
        <vt:i4>0</vt:i4>
      </vt:variant>
      <vt:variant>
        <vt:i4>5</vt:i4>
      </vt:variant>
      <vt:variant>
        <vt:lpwstr>https://billing.columbus.te.ua/connection_types.php?hps_name_filter=%D0%B1%D0%B5%D0%B7%D0%BC%D0%B5%D0%B6%D0%BD%D0%B8%D0%B9%20%D0%B4%D1%96%D0%BC%20250&amp;hps_brief=0&amp;forced_city=14&amp;hps_id=12955</vt:lpwstr>
      </vt:variant>
      <vt:variant>
        <vt:lpwstr>hps</vt:lpwstr>
      </vt:variant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https://billing.columbus.te.ua/connection_types.php?hps_name_filter=%D0%B1%D0%B5%D0%B7%D0%BC%D0%B5%D0%B6%D0%BD%D0%B8%D0%B9%20%D0%B4%D1%96%D0%BC%20250&amp;hps_brief=0&amp;forced_city=14&amp;hps_id=12959</vt:lpwstr>
      </vt:variant>
      <vt:variant>
        <vt:lpwstr>hps</vt:lpwstr>
      </vt:variant>
      <vt:variant>
        <vt:i4>5505091</vt:i4>
      </vt:variant>
      <vt:variant>
        <vt:i4>3</vt:i4>
      </vt:variant>
      <vt:variant>
        <vt:i4>0</vt:i4>
      </vt:variant>
      <vt:variant>
        <vt:i4>5</vt:i4>
      </vt:variant>
      <vt:variant>
        <vt:lpwstr>https://billing.columbus.te.ua/connection_types.php?hps_name_filter=%D0%B1%D0%B5%D0%B7%D0%BC%D0%B5%D0%B6%D0%BD%D0%B8%D0%B9%20%D0%B4%D1%96%D0%BC%20249&amp;hps_brief=0&amp;forced_city=14&amp;hps_id=12971</vt:lpwstr>
      </vt:variant>
      <vt:variant>
        <vt:lpwstr>hps</vt:lpwstr>
      </vt:variant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https://billing.columbus.te.ua/connection_types.php?hps_name_filter=170&amp;hps_brief=0&amp;hps_id=12787</vt:lpwstr>
      </vt:variant>
      <vt:variant>
        <vt:lpwstr>hps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User</dc:creator>
  <cp:keywords/>
  <cp:lastModifiedBy>Мар'яна Сеник</cp:lastModifiedBy>
  <cp:revision>3</cp:revision>
  <cp:lastPrinted>2021-05-27T11:44:00Z</cp:lastPrinted>
  <dcterms:created xsi:type="dcterms:W3CDTF">2021-07-05T07:15:00Z</dcterms:created>
  <dcterms:modified xsi:type="dcterms:W3CDTF">2021-07-05T07:22:00Z</dcterms:modified>
</cp:coreProperties>
</file>